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AA880" w14:textId="77777777" w:rsidR="005132E1" w:rsidRPr="00C7761E" w:rsidRDefault="001B05B4">
      <w:pPr>
        <w:keepNext/>
        <w:spacing w:after="60" w:line="264" w:lineRule="auto"/>
        <w:jc w:val="center"/>
      </w:pPr>
      <w:r w:rsidRPr="00C7761E">
        <w:rPr>
          <w:b/>
        </w:rPr>
        <w:t>KẾ HOẠCH BÀI DẠY</w:t>
      </w:r>
    </w:p>
    <w:p w14:paraId="242F04E1" w14:textId="77777777" w:rsidR="005132E1" w:rsidRPr="00C7761E" w:rsidRDefault="001B05B4">
      <w:pPr>
        <w:keepNext/>
        <w:spacing w:after="60" w:line="264" w:lineRule="auto"/>
        <w:jc w:val="center"/>
      </w:pPr>
      <w:r w:rsidRPr="00C7761E">
        <w:rPr>
          <w:b/>
        </w:rPr>
        <w:t>BÀI 8. VẬN HÀNH CÔNG NGHỆ VÀ LIÊN KẾT CÁC THÀNH PHẦN TRONG HỆ THỐNG AI</w:t>
      </w:r>
    </w:p>
    <w:p w14:paraId="3ADADF11" w14:textId="77777777" w:rsidR="005132E1" w:rsidRDefault="001B05B4">
      <w:pPr>
        <w:spacing w:after="60" w:line="264" w:lineRule="auto"/>
        <w:jc w:val="center"/>
      </w:pPr>
      <w:r>
        <w:t>Giáo dục AI lớp 11. Thời gian thực hiện: 2 tiết (tiết 11 và tiết 12)</w:t>
      </w:r>
    </w:p>
    <w:p w14:paraId="62F59646" w14:textId="77777777" w:rsidR="005132E1" w:rsidRDefault="001B05B4">
      <w:pPr>
        <w:spacing w:after="60" w:line="264" w:lineRule="auto"/>
        <w:jc w:val="both"/>
      </w:pPr>
      <w:r>
        <w:rPr>
          <w:i/>
          <w:sz w:val="24"/>
        </w:rPr>
        <w:t>Chữ viết tắt: GV (giáo viên), HS (học sinh), YCCĐ (yêu cầu cần đạt), SP (sản phẩm), MC (minh chứng), HĐ (hoạt động).</w:t>
      </w:r>
    </w:p>
    <w:p w14:paraId="0292EF59" w14:textId="77777777" w:rsidR="005132E1" w:rsidRDefault="001B05B4">
      <w:pPr>
        <w:spacing w:after="60" w:line="264" w:lineRule="auto"/>
        <w:jc w:val="both"/>
      </w:pPr>
      <w:r>
        <w:t>Yêu cầu cần đạt của bài học (nguyên văn theo Quyết định số 2422/QĐ-BGDĐT):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000"/>
        <w:gridCol w:w="3800"/>
        <w:gridCol w:w="1100"/>
        <w:gridCol w:w="3171"/>
      </w:tblGrid>
      <w:tr w:rsidR="005132E1" w14:paraId="374401C2" w14:textId="77777777">
        <w:trPr>
          <w:cantSplit/>
          <w:tblHeader/>
          <w:jc w:val="center"/>
        </w:trPr>
        <w:tc>
          <w:tcPr>
            <w:tcW w:w="1000" w:type="dxa"/>
            <w:vAlign w:val="center"/>
          </w:tcPr>
          <w:p w14:paraId="59F4DCBB" w14:textId="77777777" w:rsidR="005132E1" w:rsidRDefault="001B05B4">
            <w:pPr>
              <w:spacing w:after="0" w:line="240" w:lineRule="auto"/>
              <w:jc w:val="center"/>
            </w:pPr>
            <w:r>
              <w:rPr>
                <w:b/>
                <w:sz w:val="22"/>
                <w:szCs w:val="22"/>
              </w:rPr>
              <w:t>Mã</w:t>
            </w:r>
          </w:p>
        </w:tc>
        <w:tc>
          <w:tcPr>
            <w:tcW w:w="3800" w:type="dxa"/>
            <w:vAlign w:val="center"/>
          </w:tcPr>
          <w:p w14:paraId="21C4E301" w14:textId="77777777" w:rsidR="005132E1" w:rsidRDefault="001B05B4">
            <w:pPr>
              <w:spacing w:after="0" w:line="240" w:lineRule="auto"/>
              <w:jc w:val="center"/>
            </w:pPr>
            <w:r>
              <w:rPr>
                <w:b/>
                <w:sz w:val="22"/>
                <w:szCs w:val="22"/>
              </w:rPr>
              <w:t>Yêu cầu cần đạt</w:t>
            </w:r>
          </w:p>
        </w:tc>
        <w:tc>
          <w:tcPr>
            <w:tcW w:w="1100" w:type="dxa"/>
            <w:vAlign w:val="center"/>
          </w:tcPr>
          <w:p w14:paraId="19456B84" w14:textId="77777777" w:rsidR="005132E1" w:rsidRDefault="001B05B4">
            <w:pPr>
              <w:spacing w:after="0" w:line="240" w:lineRule="auto"/>
              <w:jc w:val="center"/>
            </w:pPr>
            <w:r>
              <w:rPr>
                <w:b/>
                <w:sz w:val="22"/>
                <w:szCs w:val="22"/>
              </w:rPr>
              <w:t>Hình thành ở</w:t>
            </w:r>
          </w:p>
        </w:tc>
        <w:tc>
          <w:tcPr>
            <w:tcW w:w="3171" w:type="dxa"/>
            <w:vAlign w:val="center"/>
          </w:tcPr>
          <w:p w14:paraId="173A6BBD" w14:textId="77777777" w:rsidR="005132E1" w:rsidRDefault="001B05B4">
            <w:pPr>
              <w:spacing w:after="0" w:line="240" w:lineRule="auto"/>
              <w:jc w:val="center"/>
            </w:pPr>
            <w:r>
              <w:rPr>
                <w:b/>
                <w:sz w:val="22"/>
                <w:szCs w:val="22"/>
              </w:rPr>
              <w:t>Minh chứng chính</w:t>
            </w:r>
          </w:p>
        </w:tc>
      </w:tr>
      <w:tr w:rsidR="005132E1" w14:paraId="0B7D4E97" w14:textId="77777777">
        <w:trPr>
          <w:jc w:val="center"/>
        </w:trPr>
        <w:tc>
          <w:tcPr>
            <w:tcW w:w="9071" w:type="dxa"/>
            <w:gridSpan w:val="4"/>
          </w:tcPr>
          <w:p w14:paraId="47044FFC" w14:textId="77777777" w:rsidR="005132E1" w:rsidRDefault="001B05B4">
            <w:pPr>
              <w:spacing w:after="0" w:line="240" w:lineRule="auto"/>
              <w:jc w:val="center"/>
            </w:pPr>
            <w:r>
              <w:rPr>
                <w:b/>
                <w:sz w:val="22"/>
                <w:szCs w:val="22"/>
              </w:rPr>
              <w:t>D. Thiết kế hệ thống AI- D2. Cấu trúc và tương tác, cải tiến hệ thống (nội dung “Cách công nghệ vận hành và phối hợp các thành phần để thực hiện nhiệm vụ”)</w:t>
            </w:r>
          </w:p>
        </w:tc>
      </w:tr>
      <w:tr w:rsidR="005132E1" w14:paraId="041BCEE8" w14:textId="77777777">
        <w:trPr>
          <w:jc w:val="center"/>
        </w:trPr>
        <w:tc>
          <w:tcPr>
            <w:tcW w:w="1000" w:type="dxa"/>
            <w:vAlign w:val="center"/>
          </w:tcPr>
          <w:p w14:paraId="613CBABD" w14:textId="77777777" w:rsidR="005132E1" w:rsidRDefault="001B05B4">
            <w:pPr>
              <w:spacing w:after="0" w:line="240" w:lineRule="auto"/>
              <w:jc w:val="center"/>
            </w:pPr>
            <w:r>
              <w:rPr>
                <w:b/>
                <w:sz w:val="22"/>
                <w:szCs w:val="22"/>
              </w:rPr>
              <w:t>11.D2.1</w:t>
            </w:r>
          </w:p>
        </w:tc>
        <w:tc>
          <w:tcPr>
            <w:tcW w:w="3800" w:type="dxa"/>
          </w:tcPr>
          <w:p w14:paraId="71D4D43A" w14:textId="77777777" w:rsidR="005132E1" w:rsidRDefault="001B05B4">
            <w:pPr>
              <w:spacing w:after="0" w:line="240" w:lineRule="auto"/>
            </w:pPr>
            <w:r>
              <w:rPr>
                <w:sz w:val="22"/>
                <w:szCs w:val="22"/>
              </w:rPr>
              <w:t>Trình bày được cách thức vận hành của công nghệ trong hệ thống AI, thể hiện được mối liên hệ giữa các thành phần của hệ thống trong việc thực hiện một nhiệm vụ cụ thể.</w:t>
            </w:r>
          </w:p>
        </w:tc>
        <w:tc>
          <w:tcPr>
            <w:tcW w:w="1100" w:type="dxa"/>
          </w:tcPr>
          <w:p w14:paraId="0CDEA0AC" w14:textId="77777777" w:rsidR="005132E1" w:rsidRDefault="001B05B4">
            <w:pPr>
              <w:tabs>
                <w:tab w:val="left" w:pos="255"/>
              </w:tabs>
              <w:spacing w:after="0" w:line="240" w:lineRule="auto"/>
              <w:ind w:left="255" w:hanging="170"/>
            </w:pPr>
            <w:r>
              <w:rPr>
                <w:sz w:val="22"/>
                <w:szCs w:val="22"/>
              </w:rPr>
              <w:t>HĐ2 (2.1, 2.2)</w:t>
            </w:r>
            <w:r>
              <w:rPr>
                <w:sz w:val="24"/>
              </w:rPr>
              <w:tab/>
            </w:r>
          </w:p>
        </w:tc>
        <w:tc>
          <w:tcPr>
            <w:tcW w:w="3171" w:type="dxa"/>
          </w:tcPr>
          <w:p w14:paraId="53C693AA" w14:textId="77777777" w:rsidR="005132E1" w:rsidRDefault="001B05B4">
            <w:pPr>
              <w:tabs>
                <w:tab w:val="left" w:pos="255"/>
              </w:tabs>
              <w:spacing w:after="0" w:line="240" w:lineRule="auto"/>
              <w:ind w:left="255" w:hanging="170"/>
            </w:pPr>
            <w:r>
              <w:rPr>
                <w:sz w:val="22"/>
                <w:szCs w:val="22"/>
              </w:rPr>
              <w:t>Phiếu học tập 11.8.1</w:t>
            </w:r>
            <w:r>
              <w:rPr>
                <w:sz w:val="24"/>
              </w:rPr>
              <w:tab/>
            </w:r>
          </w:p>
        </w:tc>
      </w:tr>
    </w:tbl>
    <w:p w14:paraId="39DD4E35" w14:textId="77777777" w:rsidR="005132E1" w:rsidRDefault="001B05B4">
      <w:pPr>
        <w:keepNext/>
        <w:spacing w:before="160" w:after="60" w:line="264" w:lineRule="auto"/>
      </w:pPr>
      <w:r>
        <w:rPr>
          <w:b/>
        </w:rPr>
        <w:t>I. MỤC TIÊU</w:t>
      </w:r>
    </w:p>
    <w:p w14:paraId="7A0E1C5F" w14:textId="77777777" w:rsidR="005132E1" w:rsidRDefault="001B05B4">
      <w:pPr>
        <w:keepNext/>
        <w:spacing w:before="80" w:after="60" w:line="264" w:lineRule="auto"/>
      </w:pPr>
      <w:r>
        <w:rPr>
          <w:b/>
        </w:rPr>
        <w:t>1. Về kiến thức</w:t>
      </w:r>
    </w:p>
    <w:p w14:paraId="1EEF31AF" w14:textId="6E885793" w:rsidR="005132E1" w:rsidRPr="00C7761E" w:rsidRDefault="001B05B4" w:rsidP="00C7761E">
      <w:pPr>
        <w:keepNext/>
        <w:spacing w:before="80" w:after="60" w:line="264" w:lineRule="auto"/>
        <w:rPr>
          <w:lang w:val="en-US"/>
        </w:rPr>
      </w:pPr>
      <w:r>
        <w:t>- Mô tả được luồng vận hành và sự phối hợp giữa các thành phần dữ liệu, mô hình, đầu ra, phản hồi qua ca mẫu thùng rác thông minh (Phiếu học tập 11.8.1; SP của HĐ 2).- Vẽ và giải thích được sơ đồ luồng vận hành cho một nhiệm vụ cụ thể, có đánh dấu điểm kiểm soát của con người (Phiếu học tập 11.8.2; sơ đồ A3; SP của HĐ 3).- Phân tích được ảnh hưởng dây chuyền khi một thành phần gặp lỗi và đề xuất cách điều chỉnh (hồ sơ chẩn đoán cá nhân; SP của HĐ 4).</w:t>
      </w:r>
    </w:p>
    <w:p w14:paraId="5951C42A" w14:textId="77777777" w:rsidR="005132E1" w:rsidRDefault="001B05B4">
      <w:pPr>
        <w:keepNext/>
        <w:spacing w:before="80" w:after="60" w:line="264" w:lineRule="auto"/>
      </w:pPr>
      <w:r>
        <w:rPr>
          <w:b/>
        </w:rPr>
        <w:t>2. Về năng lực</w:t>
      </w:r>
    </w:p>
    <w:p w14:paraId="30DF64F0" w14:textId="77777777" w:rsidR="005132E1" w:rsidRDefault="001B05B4">
      <w:pPr>
        <w:keepNext/>
        <w:spacing w:before="80" w:after="60" w:line="264" w:lineRule="auto"/>
      </w:pPr>
      <w:r>
        <w:rPr>
          <w:b/>
        </w:rPr>
        <w:t>a) Năng lực đặc thù về AI</w:t>
      </w:r>
    </w:p>
    <w:p w14:paraId="05301153" w14:textId="77777777" w:rsidR="005132E1" w:rsidRDefault="001B05B4">
      <w:pPr>
        <w:tabs>
          <w:tab w:val="left" w:pos="425"/>
        </w:tabs>
        <w:spacing w:after="60" w:line="264" w:lineRule="auto"/>
        <w:ind w:left="425" w:hanging="227"/>
        <w:jc w:val="both"/>
      </w:pPr>
      <w:r>
        <w:t xml:space="preserve">- </w:t>
      </w:r>
      <w:r>
        <w:tab/>
      </w:r>
      <w:r>
        <w:rPr>
          <w:b/>
        </w:rPr>
        <w:t>NLd (Thiết kế hệ thống AI):</w:t>
      </w:r>
      <w:r>
        <w:t xml:space="preserve"> mô tả được cách công nghệ vận hành và mối liên hệ nối tiếp, phản hồi giữa các thành phần của hệ thống AI khi thực hiện một nhiệm vụ cụ thể; xác định được điểm kiểm soát của con người khi một thành phần thay đổi hoặc gặp lỗi (11.D2.1).</w:t>
      </w:r>
    </w:p>
    <w:p w14:paraId="2015513B" w14:textId="77777777" w:rsidR="005132E1" w:rsidRDefault="001B05B4">
      <w:pPr>
        <w:tabs>
          <w:tab w:val="left" w:pos="425"/>
        </w:tabs>
        <w:spacing w:after="60" w:line="264" w:lineRule="auto"/>
        <w:ind w:left="425" w:hanging="227"/>
        <w:jc w:val="both"/>
      </w:pPr>
      <w:r>
        <w:t xml:space="preserve">- </w:t>
      </w:r>
      <w:r>
        <w:tab/>
      </w:r>
      <w:r>
        <w:rPr>
          <w:b/>
        </w:rPr>
        <w:t>NLa (Tư duy lấy con người làm trung tâm):</w:t>
      </w:r>
      <w:r>
        <w:t xml:space="preserve"> xác định được ai giám sát, ai phê duyệt khi hệ thống vận hành, và khi nào con người cần can thiệp trước khi một hành động được thực hiện (góp phần, không đánh giá riêng ở bài này).</w:t>
      </w:r>
    </w:p>
    <w:p w14:paraId="6CDA0120" w14:textId="77777777" w:rsidR="005132E1" w:rsidRDefault="001B05B4">
      <w:pPr>
        <w:keepNext/>
        <w:spacing w:before="80" w:after="60" w:line="264" w:lineRule="auto"/>
      </w:pPr>
      <w:r>
        <w:rPr>
          <w:b/>
        </w:rPr>
        <w:t>b) Năng lực chung</w:t>
      </w:r>
    </w:p>
    <w:p w14:paraId="026A076A" w14:textId="77777777" w:rsidR="005132E1" w:rsidRDefault="001B05B4">
      <w:pPr>
        <w:tabs>
          <w:tab w:val="left" w:pos="425"/>
        </w:tabs>
        <w:spacing w:after="60" w:line="264" w:lineRule="auto"/>
        <w:ind w:left="425" w:hanging="227"/>
        <w:jc w:val="both"/>
      </w:pPr>
      <w:r>
        <w:t xml:space="preserve">- </w:t>
      </w:r>
      <w:r>
        <w:tab/>
      </w:r>
      <w:r>
        <w:rPr>
          <w:b/>
        </w:rPr>
        <w:t>Giao tiếp và hợp tác:</w:t>
      </w:r>
      <w:r>
        <w:t xml:space="preserve"> phối hợp vai trò khi đóng vai mô phỏng các thành phần của hệ thống; trình bày sơ đồ luồng vận hành và tiếp thu góp ý của các nhóm khác.</w:t>
      </w:r>
    </w:p>
    <w:p w14:paraId="38AB1871" w14:textId="77777777" w:rsidR="005132E1" w:rsidRDefault="001B05B4">
      <w:pPr>
        <w:tabs>
          <w:tab w:val="left" w:pos="425"/>
        </w:tabs>
        <w:spacing w:after="60" w:line="264" w:lineRule="auto"/>
        <w:ind w:left="425" w:hanging="227"/>
        <w:jc w:val="both"/>
      </w:pPr>
      <w:r>
        <w:t xml:space="preserve">- </w:t>
      </w:r>
      <w:r>
        <w:tab/>
      </w:r>
      <w:r>
        <w:rPr>
          <w:b/>
        </w:rPr>
        <w:t>Giải quyết vấn đề và sáng tạo:</w:t>
      </w:r>
      <w:r>
        <w:t xml:space="preserve"> đề xuất cách điều chỉnh khi một thành phần gặp lỗi hoặc dữ liệu đầu vào thay đổi.</w:t>
      </w:r>
    </w:p>
    <w:p w14:paraId="16D583F8" w14:textId="77777777" w:rsidR="005132E1" w:rsidRDefault="001B05B4">
      <w:pPr>
        <w:keepNext/>
        <w:spacing w:before="80" w:after="60" w:line="264" w:lineRule="auto"/>
      </w:pPr>
      <w:r>
        <w:rPr>
          <w:b/>
        </w:rPr>
        <w:t>3. Về phẩm chất</w:t>
      </w:r>
    </w:p>
    <w:p w14:paraId="18346E34" w14:textId="77777777" w:rsidR="005132E1" w:rsidRDefault="001B05B4">
      <w:pPr>
        <w:tabs>
          <w:tab w:val="left" w:pos="425"/>
        </w:tabs>
        <w:spacing w:after="60" w:line="264" w:lineRule="auto"/>
        <w:ind w:left="425" w:hanging="227"/>
        <w:jc w:val="both"/>
      </w:pPr>
      <w:r>
        <w:t xml:space="preserve">- </w:t>
      </w:r>
      <w:r>
        <w:tab/>
      </w:r>
      <w:r>
        <w:rPr>
          <w:b/>
        </w:rPr>
        <w:t>Trách nhiệm:</w:t>
      </w:r>
      <w:r>
        <w:t xml:space="preserve"> đặt điểm kiểm soát của con người ở khâu quan trọng, không để hệ thống tự quyết định hoàn toàn.</w:t>
      </w:r>
    </w:p>
    <w:p w14:paraId="2E7481B4" w14:textId="77777777" w:rsidR="005132E1" w:rsidRDefault="001B05B4">
      <w:pPr>
        <w:tabs>
          <w:tab w:val="left" w:pos="425"/>
        </w:tabs>
        <w:spacing w:after="60" w:line="264" w:lineRule="auto"/>
        <w:ind w:left="425" w:hanging="227"/>
        <w:jc w:val="both"/>
      </w:pPr>
      <w:r>
        <w:lastRenderedPageBreak/>
        <w:t xml:space="preserve">- </w:t>
      </w:r>
      <w:r>
        <w:tab/>
      </w:r>
      <w:r>
        <w:rPr>
          <w:b/>
        </w:rPr>
        <w:t>Trung thực:</w:t>
      </w:r>
      <w:r>
        <w:t xml:space="preserve"> ghi nhận đúng kết quả mô phỏng và kết quả chẩn đoán sự cố, không tự sửa số liệu khi kết quả không như mong đợi.</w:t>
      </w:r>
    </w:p>
    <w:p w14:paraId="46A0B4CD" w14:textId="77777777" w:rsidR="005132E1" w:rsidRDefault="001B05B4">
      <w:pPr>
        <w:keepNext/>
        <w:spacing w:before="160" w:after="60" w:line="264" w:lineRule="auto"/>
      </w:pPr>
      <w:r>
        <w:rPr>
          <w:b/>
        </w:rPr>
        <w:t>II. THIẾT BỊ DẠY HỌC VÀ HỌC LIỆU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852"/>
        <w:gridCol w:w="5670"/>
        <w:gridCol w:w="2550"/>
      </w:tblGrid>
      <w:tr w:rsidR="005132E1" w14:paraId="319F3D60" w14:textId="77777777" w:rsidTr="00C7761E">
        <w:trPr>
          <w:cantSplit/>
          <w:tblHeader/>
          <w:jc w:val="center"/>
        </w:trPr>
        <w:tc>
          <w:tcPr>
            <w:tcW w:w="852" w:type="dxa"/>
            <w:vAlign w:val="center"/>
          </w:tcPr>
          <w:p w14:paraId="1E44F138" w14:textId="77777777" w:rsidR="005132E1" w:rsidRDefault="001B05B4">
            <w:pPr>
              <w:spacing w:after="0" w:line="240" w:lineRule="auto"/>
              <w:jc w:val="center"/>
            </w:pPr>
            <w:r>
              <w:rPr>
                <w:b/>
                <w:sz w:val="22"/>
                <w:szCs w:val="22"/>
              </w:rPr>
              <w:t>Nhóm</w:t>
            </w:r>
          </w:p>
        </w:tc>
        <w:tc>
          <w:tcPr>
            <w:tcW w:w="5670" w:type="dxa"/>
            <w:vAlign w:val="center"/>
          </w:tcPr>
          <w:p w14:paraId="55E6B587" w14:textId="77777777" w:rsidR="005132E1" w:rsidRDefault="001B05B4">
            <w:pPr>
              <w:spacing w:after="0" w:line="240" w:lineRule="auto"/>
              <w:jc w:val="center"/>
            </w:pPr>
            <w:r>
              <w:rPr>
                <w:b/>
                <w:sz w:val="22"/>
                <w:szCs w:val="22"/>
              </w:rPr>
              <w:t>Chuẩn bị</w:t>
            </w:r>
          </w:p>
        </w:tc>
        <w:tc>
          <w:tcPr>
            <w:tcW w:w="2550" w:type="dxa"/>
            <w:vAlign w:val="center"/>
          </w:tcPr>
          <w:p w14:paraId="0ECEE120" w14:textId="77777777" w:rsidR="005132E1" w:rsidRDefault="001B05B4">
            <w:pPr>
              <w:spacing w:after="0" w:line="240" w:lineRule="auto"/>
              <w:jc w:val="center"/>
            </w:pPr>
            <w:r>
              <w:rPr>
                <w:b/>
                <w:sz w:val="22"/>
                <w:szCs w:val="22"/>
              </w:rPr>
              <w:t>Phương án thay thế hoặc lưu ý an toàn</w:t>
            </w:r>
          </w:p>
        </w:tc>
      </w:tr>
      <w:tr w:rsidR="005132E1" w14:paraId="42969D3C" w14:textId="77777777" w:rsidTr="00C7761E">
        <w:trPr>
          <w:jc w:val="center"/>
        </w:trPr>
        <w:tc>
          <w:tcPr>
            <w:tcW w:w="852" w:type="dxa"/>
            <w:vAlign w:val="center"/>
          </w:tcPr>
          <w:p w14:paraId="450260EB" w14:textId="77777777" w:rsidR="005132E1" w:rsidRDefault="001B05B4">
            <w:pPr>
              <w:spacing w:after="0" w:line="240" w:lineRule="auto"/>
              <w:jc w:val="center"/>
            </w:pPr>
            <w:r>
              <w:rPr>
                <w:b/>
                <w:sz w:val="22"/>
                <w:szCs w:val="22"/>
              </w:rPr>
              <w:t>GV</w:t>
            </w:r>
          </w:p>
        </w:tc>
        <w:tc>
          <w:tcPr>
            <w:tcW w:w="5670" w:type="dxa"/>
          </w:tcPr>
          <w:p w14:paraId="074CF76F" w14:textId="77777777" w:rsidR="005132E1" w:rsidRDefault="001B05B4">
            <w:pPr>
              <w:tabs>
                <w:tab w:val="left" w:pos="255"/>
              </w:tabs>
              <w:spacing w:after="0" w:line="240" w:lineRule="auto"/>
              <w:ind w:left="255" w:hanging="170"/>
            </w:pPr>
            <w:r>
              <w:rPr>
                <w:sz w:val="22"/>
                <w:szCs w:val="22"/>
              </w:rPr>
              <w:t xml:space="preserve">- </w:t>
            </w:r>
            <w:r>
              <w:rPr>
                <w:sz w:val="24"/>
              </w:rPr>
              <w:tab/>
            </w:r>
            <w:r>
              <w:rPr>
                <w:sz w:val="22"/>
                <w:szCs w:val="22"/>
              </w:rPr>
              <w:t>Máy tính, máy chiếu; sơ đồ ca mẫu “Hệ thống AI thùng rác thông minh phân loại rác tự động tại trường học” (PL11.8.2).</w:t>
            </w:r>
          </w:p>
          <w:p w14:paraId="2EBD0B8E" w14:textId="77777777" w:rsidR="005132E1" w:rsidRDefault="001B05B4">
            <w:pPr>
              <w:tabs>
                <w:tab w:val="left" w:pos="255"/>
              </w:tabs>
              <w:spacing w:after="0" w:line="240" w:lineRule="auto"/>
              <w:ind w:left="255" w:hanging="170"/>
            </w:pPr>
            <w:r>
              <w:rPr>
                <w:sz w:val="22"/>
                <w:szCs w:val="22"/>
              </w:rPr>
              <w:t xml:space="preserve">- </w:t>
            </w:r>
            <w:r>
              <w:rPr>
                <w:sz w:val="24"/>
              </w:rPr>
              <w:tab/>
            </w:r>
            <w:r>
              <w:rPr>
                <w:sz w:val="22"/>
                <w:szCs w:val="22"/>
              </w:rPr>
              <w:t>Bộ thẻ đóng vai bốn thành phần (dữ liệu, mô hình, đầu ra, phản hồi) và ba thẻ tín hiệu dữ liệu cho mỗi nhóm; ba thẻ tình huống; Phiếu học tập 11.8.1, 11.8.2.</w:t>
            </w:r>
          </w:p>
          <w:p w14:paraId="25712333" w14:textId="77777777" w:rsidR="005132E1" w:rsidRDefault="001B05B4">
            <w:pPr>
              <w:tabs>
                <w:tab w:val="left" w:pos="255"/>
              </w:tabs>
              <w:spacing w:after="0" w:line="240" w:lineRule="auto"/>
              <w:ind w:left="255" w:hanging="170"/>
            </w:pPr>
            <w:r>
              <w:rPr>
                <w:sz w:val="22"/>
                <w:szCs w:val="22"/>
              </w:rPr>
              <w:t>- Số tờ in (ước tính theo bản Word, 9 nhóm và 1 bộ dự phòng): Phiếu học tập 11.8.1, ba thẻ tình huống, Phiếu học tập 11.8.2 và bảng kiểm tra (PL11.8.1, 3, 4, 5) mỗi nhóm khoảng 2 trang, in hai mặt thành 1 tờ; bộ thẻ đóng vai và thẻ tín hiệu 1 tờ mỗi nhóm. Tổng khoảng 20 tờ A4; hồ sơ chẩn đoán cá nhân (PL11.8.6) in theo sĩ số lớp.</w:t>
            </w:r>
          </w:p>
        </w:tc>
        <w:tc>
          <w:tcPr>
            <w:tcW w:w="2550" w:type="dxa"/>
          </w:tcPr>
          <w:p w14:paraId="0060227D" w14:textId="77777777" w:rsidR="005132E1" w:rsidRDefault="001B05B4">
            <w:pPr>
              <w:tabs>
                <w:tab w:val="left" w:pos="255"/>
              </w:tabs>
              <w:spacing w:after="0" w:line="240" w:lineRule="auto"/>
              <w:ind w:left="255" w:hanging="170"/>
            </w:pPr>
            <w:r>
              <w:rPr>
                <w:sz w:val="22"/>
                <w:szCs w:val="22"/>
              </w:rPr>
              <w:t xml:space="preserve">- </w:t>
            </w:r>
            <w:r>
              <w:rPr>
                <w:sz w:val="24"/>
              </w:rPr>
              <w:tab/>
            </w:r>
            <w:r>
              <w:rPr>
                <w:sz w:val="22"/>
                <w:szCs w:val="22"/>
              </w:rPr>
              <w:t>Kiểm tra thiết bị, nội dung hiển thị trước giờ dạy.</w:t>
            </w:r>
          </w:p>
          <w:p w14:paraId="0317C96A" w14:textId="77777777" w:rsidR="005132E1" w:rsidRDefault="001B05B4">
            <w:pPr>
              <w:tabs>
                <w:tab w:val="left" w:pos="255"/>
              </w:tabs>
              <w:spacing w:after="0" w:line="240" w:lineRule="auto"/>
              <w:ind w:left="255" w:hanging="170"/>
            </w:pPr>
            <w:r>
              <w:rPr>
                <w:sz w:val="22"/>
                <w:szCs w:val="22"/>
              </w:rPr>
              <w:t xml:space="preserve">- </w:t>
            </w:r>
            <w:r>
              <w:rPr>
                <w:sz w:val="24"/>
              </w:rPr>
              <w:tab/>
            </w:r>
            <w:r>
              <w:rPr>
                <w:sz w:val="22"/>
                <w:szCs w:val="22"/>
              </w:rPr>
              <w:t>Nếu mất mạng hoặc mất điện: chuyển sang bộ thẻ giấy và sơ đồ vẽ sẵn trên bảng: bài vẫn triển khai được hoàn toàn bằng phương án không thiết bị.</w:t>
            </w:r>
          </w:p>
        </w:tc>
      </w:tr>
      <w:tr w:rsidR="005132E1" w14:paraId="1B04B045" w14:textId="77777777" w:rsidTr="00C7761E">
        <w:trPr>
          <w:cantSplit/>
          <w:jc w:val="center"/>
        </w:trPr>
        <w:tc>
          <w:tcPr>
            <w:tcW w:w="852" w:type="dxa"/>
            <w:vAlign w:val="center"/>
          </w:tcPr>
          <w:p w14:paraId="271AD1B7" w14:textId="77777777" w:rsidR="005132E1" w:rsidRDefault="001B05B4">
            <w:pPr>
              <w:spacing w:after="0" w:line="240" w:lineRule="auto"/>
              <w:jc w:val="center"/>
            </w:pPr>
            <w:r>
              <w:rPr>
                <w:b/>
                <w:sz w:val="22"/>
                <w:szCs w:val="22"/>
              </w:rPr>
              <w:t>HS</w:t>
            </w:r>
          </w:p>
        </w:tc>
        <w:tc>
          <w:tcPr>
            <w:tcW w:w="5670" w:type="dxa"/>
          </w:tcPr>
          <w:p w14:paraId="4AEC259B" w14:textId="77777777" w:rsidR="005132E1" w:rsidRDefault="001B05B4">
            <w:pPr>
              <w:spacing w:after="0" w:line="240" w:lineRule="auto"/>
            </w:pPr>
            <w:r>
              <w:rPr>
                <w:sz w:val="22"/>
                <w:szCs w:val="22"/>
              </w:rPr>
              <w:t>Vở ghi; kiến thức nền: năm thành phần của hệ thống AI: dữ liệu, thuật toán, mô hình, đầu ra, phản hồi (Bài 7 lớp 10); quy trình thiết kế bốn bước và sơ đồ tổng thể một hệ thống AI (Bài 7 lớp 11).</w:t>
            </w:r>
          </w:p>
        </w:tc>
        <w:tc>
          <w:tcPr>
            <w:tcW w:w="2550" w:type="dxa"/>
          </w:tcPr>
          <w:p w14:paraId="606B9A20" w14:textId="77777777" w:rsidR="005132E1" w:rsidRDefault="001B05B4">
            <w:pPr>
              <w:spacing w:after="0" w:line="240" w:lineRule="auto"/>
            </w:pPr>
            <w:r>
              <w:rPr>
                <w:sz w:val="22"/>
                <w:szCs w:val="22"/>
              </w:rPr>
              <w:t>Không yêu cầu thiết bị hay tài khoản cá nhân; hoạt động với học liệu dùng chung của nhóm.</w:t>
            </w:r>
          </w:p>
        </w:tc>
      </w:tr>
      <w:tr w:rsidR="005132E1" w14:paraId="6C5B4EFC" w14:textId="77777777" w:rsidTr="00C7761E">
        <w:trPr>
          <w:cantSplit/>
          <w:jc w:val="center"/>
        </w:trPr>
        <w:tc>
          <w:tcPr>
            <w:tcW w:w="852" w:type="dxa"/>
            <w:vAlign w:val="center"/>
          </w:tcPr>
          <w:p w14:paraId="1DEAF719" w14:textId="77777777" w:rsidR="005132E1" w:rsidRDefault="001B05B4">
            <w:pPr>
              <w:spacing w:after="0" w:line="240" w:lineRule="auto"/>
              <w:jc w:val="center"/>
            </w:pPr>
            <w:r>
              <w:rPr>
                <w:b/>
                <w:sz w:val="22"/>
                <w:szCs w:val="22"/>
              </w:rPr>
              <w:t>Công cụ AI</w:t>
            </w:r>
          </w:p>
        </w:tc>
        <w:tc>
          <w:tcPr>
            <w:tcW w:w="5670" w:type="dxa"/>
          </w:tcPr>
          <w:p w14:paraId="5A163E1E" w14:textId="77777777" w:rsidR="005132E1" w:rsidRDefault="001B05B4">
            <w:pPr>
              <w:spacing w:after="0" w:line="240" w:lineRule="auto"/>
            </w:pPr>
            <w:r>
              <w:rPr>
                <w:sz w:val="22"/>
                <w:szCs w:val="22"/>
              </w:rPr>
              <w:t>Không dùng công cụ AI trong hai tiết này; bài tập trung vào kĩ năng mô phỏng và vẽ sơ đồ trên giấy.</w:t>
            </w:r>
          </w:p>
        </w:tc>
        <w:tc>
          <w:tcPr>
            <w:tcW w:w="2550" w:type="dxa"/>
          </w:tcPr>
          <w:p w14:paraId="2259DC0B" w14:textId="77777777" w:rsidR="005132E1" w:rsidRDefault="001B05B4">
            <w:pPr>
              <w:spacing w:after="0" w:line="240" w:lineRule="auto"/>
            </w:pPr>
            <w:r>
              <w:rPr>
                <w:sz w:val="22"/>
                <w:szCs w:val="22"/>
              </w:rPr>
              <w:t>Không áp dụng.</w:t>
            </w:r>
          </w:p>
        </w:tc>
      </w:tr>
    </w:tbl>
    <w:p w14:paraId="05F21435" w14:textId="77777777" w:rsidR="005132E1" w:rsidRDefault="005132E1">
      <w:pPr>
        <w:spacing w:after="40" w:line="192" w:lineRule="auto"/>
        <w:jc w:val="both"/>
      </w:pPr>
    </w:p>
    <w:p w14:paraId="32FDF611" w14:textId="77777777" w:rsidR="005132E1" w:rsidRDefault="001B05B4">
      <w:pPr>
        <w:keepNext/>
        <w:spacing w:before="160" w:after="60" w:line="264" w:lineRule="auto"/>
      </w:pPr>
      <w:r>
        <w:rPr>
          <w:b/>
        </w:rPr>
        <w:t>III. TIẾN TRÌNH DẠY HỌC</w:t>
      </w:r>
    </w:p>
    <w:p w14:paraId="53D5C896" w14:textId="77777777" w:rsidR="005132E1" w:rsidRDefault="001B05B4">
      <w:pPr>
        <w:keepNext/>
        <w:spacing w:before="80" w:after="60" w:line="264" w:lineRule="auto"/>
      </w:pPr>
      <w:r>
        <w:rPr>
          <w:b/>
        </w:rPr>
        <w:t>1. Bảng khái quát tiến trình (2 tiết = 90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2"/>
        <w:gridCol w:w="1560"/>
        <w:gridCol w:w="3260"/>
        <w:gridCol w:w="1701"/>
        <w:gridCol w:w="849"/>
      </w:tblGrid>
      <w:tr w:rsidR="005132E1" w14:paraId="64FC4D0D" w14:textId="77777777" w:rsidTr="00C7761E">
        <w:trPr>
          <w:cantSplit/>
          <w:tblHeader/>
          <w:jc w:val="center"/>
        </w:trPr>
        <w:tc>
          <w:tcPr>
            <w:tcW w:w="1702" w:type="dxa"/>
            <w:vAlign w:val="center"/>
          </w:tcPr>
          <w:p w14:paraId="4B7CF73C" w14:textId="77777777" w:rsidR="005132E1" w:rsidRDefault="001B05B4">
            <w:pPr>
              <w:spacing w:after="0" w:line="240" w:lineRule="auto"/>
              <w:jc w:val="center"/>
            </w:pPr>
            <w:r>
              <w:rPr>
                <w:b/>
                <w:sz w:val="22"/>
                <w:szCs w:val="22"/>
              </w:rPr>
              <w:t>Hoạt động</w:t>
            </w:r>
          </w:p>
        </w:tc>
        <w:tc>
          <w:tcPr>
            <w:tcW w:w="1560" w:type="dxa"/>
            <w:vAlign w:val="center"/>
          </w:tcPr>
          <w:p w14:paraId="1425A359" w14:textId="77777777" w:rsidR="005132E1" w:rsidRDefault="001B05B4">
            <w:pPr>
              <w:spacing w:after="0" w:line="240" w:lineRule="auto"/>
              <w:jc w:val="center"/>
            </w:pPr>
            <w:r>
              <w:rPr>
                <w:b/>
                <w:sz w:val="22"/>
                <w:szCs w:val="22"/>
              </w:rPr>
              <w:t>Mục tiêu YCCĐ</w:t>
            </w:r>
          </w:p>
        </w:tc>
        <w:tc>
          <w:tcPr>
            <w:tcW w:w="3260" w:type="dxa"/>
            <w:vAlign w:val="center"/>
          </w:tcPr>
          <w:p w14:paraId="02F84C0D" w14:textId="77777777" w:rsidR="005132E1" w:rsidRDefault="001B05B4">
            <w:pPr>
              <w:spacing w:after="0" w:line="240" w:lineRule="auto"/>
              <w:jc w:val="center"/>
            </w:pPr>
            <w:r>
              <w:rPr>
                <w:b/>
                <w:sz w:val="22"/>
                <w:szCs w:val="22"/>
              </w:rPr>
              <w:t>Nội dung trọng tâm</w:t>
            </w:r>
          </w:p>
        </w:tc>
        <w:tc>
          <w:tcPr>
            <w:tcW w:w="1701" w:type="dxa"/>
            <w:vAlign w:val="center"/>
          </w:tcPr>
          <w:p w14:paraId="0A8A437A" w14:textId="77777777" w:rsidR="005132E1" w:rsidRDefault="001B05B4">
            <w:pPr>
              <w:spacing w:after="0" w:line="240" w:lineRule="auto"/>
              <w:jc w:val="center"/>
            </w:pPr>
            <w:r>
              <w:rPr>
                <w:b/>
                <w:sz w:val="22"/>
                <w:szCs w:val="22"/>
              </w:rPr>
              <w:t>SP, MC dự kiến</w:t>
            </w:r>
          </w:p>
        </w:tc>
        <w:tc>
          <w:tcPr>
            <w:tcW w:w="849" w:type="dxa"/>
            <w:vAlign w:val="center"/>
          </w:tcPr>
          <w:p w14:paraId="754B4E00" w14:textId="77777777" w:rsidR="005132E1" w:rsidRDefault="001B05B4">
            <w:pPr>
              <w:spacing w:after="0" w:line="240" w:lineRule="auto"/>
              <w:jc w:val="center"/>
            </w:pPr>
            <w:r>
              <w:rPr>
                <w:b/>
                <w:sz w:val="22"/>
                <w:szCs w:val="22"/>
              </w:rPr>
              <w:t>Thời lượng</w:t>
            </w:r>
          </w:p>
        </w:tc>
      </w:tr>
      <w:tr w:rsidR="005132E1" w14:paraId="250F27BA" w14:textId="77777777" w:rsidTr="00C7761E">
        <w:trPr>
          <w:cantSplit/>
          <w:jc w:val="center"/>
        </w:trPr>
        <w:tc>
          <w:tcPr>
            <w:tcW w:w="9072" w:type="dxa"/>
            <w:gridSpan w:val="5"/>
          </w:tcPr>
          <w:p w14:paraId="3E24CE67" w14:textId="77777777" w:rsidR="005132E1" w:rsidRDefault="001B05B4">
            <w:pPr>
              <w:spacing w:after="0" w:line="240" w:lineRule="auto"/>
            </w:pPr>
            <w:r>
              <w:rPr>
                <w:b/>
                <w:sz w:val="22"/>
                <w:szCs w:val="22"/>
              </w:rPr>
              <w:t>Tiết 1</w:t>
            </w:r>
          </w:p>
        </w:tc>
      </w:tr>
      <w:tr w:rsidR="005132E1" w14:paraId="3D258725" w14:textId="77777777" w:rsidTr="00C7761E">
        <w:trPr>
          <w:cantSplit/>
          <w:jc w:val="center"/>
        </w:trPr>
        <w:tc>
          <w:tcPr>
            <w:tcW w:w="1702" w:type="dxa"/>
          </w:tcPr>
          <w:p w14:paraId="5173CA09" w14:textId="77777777" w:rsidR="005132E1" w:rsidRDefault="001B05B4">
            <w:pPr>
              <w:spacing w:after="0" w:line="240" w:lineRule="auto"/>
            </w:pPr>
            <w:r>
              <w:rPr>
                <w:sz w:val="22"/>
                <w:szCs w:val="22"/>
              </w:rPr>
              <w:t>1. Mở đầu</w:t>
            </w:r>
          </w:p>
        </w:tc>
        <w:tc>
          <w:tcPr>
            <w:tcW w:w="1560" w:type="dxa"/>
            <w:vAlign w:val="center"/>
          </w:tcPr>
          <w:p w14:paraId="621A8F56" w14:textId="77777777" w:rsidR="005132E1" w:rsidRDefault="001B05B4">
            <w:pPr>
              <w:spacing w:after="0" w:line="240" w:lineRule="auto"/>
              <w:jc w:val="center"/>
            </w:pPr>
            <w:r>
              <w:rPr>
                <w:sz w:val="22"/>
                <w:szCs w:val="22"/>
              </w:rPr>
              <w:t>Khởi động vào bài học (định hướng 11.D2.1)</w:t>
            </w:r>
          </w:p>
        </w:tc>
        <w:tc>
          <w:tcPr>
            <w:tcW w:w="3260" w:type="dxa"/>
          </w:tcPr>
          <w:p w14:paraId="2FF9CECE" w14:textId="77777777" w:rsidR="005132E1" w:rsidRDefault="001B05B4">
            <w:pPr>
              <w:spacing w:after="0" w:line="240" w:lineRule="auto"/>
            </w:pPr>
            <w:r>
              <w:rPr>
                <w:sz w:val="22"/>
                <w:szCs w:val="22"/>
              </w:rPr>
              <w:t>Trò chơi đóng vai “chuỗi truyền tín hiệu”: một mắt xích sai lệch ảnh hưởng thế nào đến kết quả cuối</w:t>
            </w:r>
          </w:p>
        </w:tc>
        <w:tc>
          <w:tcPr>
            <w:tcW w:w="1701" w:type="dxa"/>
          </w:tcPr>
          <w:p w14:paraId="1D7F7248" w14:textId="77777777" w:rsidR="005132E1" w:rsidRDefault="001B05B4">
            <w:pPr>
              <w:spacing w:after="0" w:line="240" w:lineRule="auto"/>
            </w:pPr>
            <w:r>
              <w:rPr>
                <w:sz w:val="22"/>
                <w:szCs w:val="22"/>
              </w:rPr>
              <w:t>Nhận xét của HS</w:t>
            </w:r>
          </w:p>
        </w:tc>
        <w:tc>
          <w:tcPr>
            <w:tcW w:w="849" w:type="dxa"/>
            <w:vAlign w:val="center"/>
          </w:tcPr>
          <w:p w14:paraId="3D4FE589" w14:textId="77777777" w:rsidR="005132E1" w:rsidRDefault="001B05B4">
            <w:pPr>
              <w:spacing w:after="0" w:line="240" w:lineRule="auto"/>
              <w:jc w:val="center"/>
            </w:pPr>
            <w:r>
              <w:rPr>
                <w:sz w:val="22"/>
                <w:szCs w:val="22"/>
              </w:rPr>
              <w:t>7 phút</w:t>
            </w:r>
          </w:p>
        </w:tc>
      </w:tr>
      <w:tr w:rsidR="005132E1" w14:paraId="174241ED" w14:textId="77777777" w:rsidTr="00C7761E">
        <w:trPr>
          <w:cantSplit/>
          <w:jc w:val="center"/>
        </w:trPr>
        <w:tc>
          <w:tcPr>
            <w:tcW w:w="1702" w:type="dxa"/>
          </w:tcPr>
          <w:p w14:paraId="63BE7021" w14:textId="77777777" w:rsidR="005132E1" w:rsidRDefault="001B05B4">
            <w:pPr>
              <w:spacing w:after="0" w:line="240" w:lineRule="auto"/>
            </w:pPr>
            <w:r>
              <w:rPr>
                <w:sz w:val="22"/>
                <w:szCs w:val="22"/>
              </w:rPr>
              <w:t>2. Hình thành kiến thức mới, nhiệm vụ 2.1</w:t>
            </w:r>
          </w:p>
        </w:tc>
        <w:tc>
          <w:tcPr>
            <w:tcW w:w="1560" w:type="dxa"/>
            <w:vAlign w:val="center"/>
          </w:tcPr>
          <w:p w14:paraId="1BE08C17" w14:textId="77777777" w:rsidR="005132E1" w:rsidRDefault="001B05B4">
            <w:pPr>
              <w:spacing w:after="0" w:line="240" w:lineRule="auto"/>
              <w:jc w:val="center"/>
            </w:pPr>
            <w:r>
              <w:rPr>
                <w:sz w:val="22"/>
                <w:szCs w:val="22"/>
              </w:rPr>
              <w:t>11.D2.1</w:t>
            </w:r>
          </w:p>
        </w:tc>
        <w:tc>
          <w:tcPr>
            <w:tcW w:w="3260" w:type="dxa"/>
          </w:tcPr>
          <w:p w14:paraId="106B09A1" w14:textId="77777777" w:rsidR="005132E1" w:rsidRDefault="001B05B4">
            <w:pPr>
              <w:spacing w:after="0" w:line="240" w:lineRule="auto"/>
            </w:pPr>
            <w:r>
              <w:rPr>
                <w:sz w:val="22"/>
                <w:szCs w:val="22"/>
              </w:rPr>
              <w:t>Phân tích luồng vận hành ca mẫu thùng rác thông minh qua bốn thành phần nối tiếp</w:t>
            </w:r>
          </w:p>
        </w:tc>
        <w:tc>
          <w:tcPr>
            <w:tcW w:w="1701" w:type="dxa"/>
          </w:tcPr>
          <w:p w14:paraId="755D0C99" w14:textId="77777777" w:rsidR="005132E1" w:rsidRDefault="001B05B4">
            <w:pPr>
              <w:spacing w:after="0" w:line="240" w:lineRule="auto"/>
            </w:pPr>
            <w:r>
              <w:rPr>
                <w:sz w:val="22"/>
                <w:szCs w:val="22"/>
              </w:rPr>
              <w:t>Phiếu học tập 11.8.1</w:t>
            </w:r>
          </w:p>
        </w:tc>
        <w:tc>
          <w:tcPr>
            <w:tcW w:w="849" w:type="dxa"/>
            <w:vAlign w:val="center"/>
          </w:tcPr>
          <w:p w14:paraId="0DB942BF" w14:textId="77777777" w:rsidR="005132E1" w:rsidRDefault="001B05B4">
            <w:pPr>
              <w:spacing w:after="0" w:line="240" w:lineRule="auto"/>
              <w:jc w:val="center"/>
            </w:pPr>
            <w:r>
              <w:rPr>
                <w:sz w:val="22"/>
                <w:szCs w:val="22"/>
              </w:rPr>
              <w:t>18 phút</w:t>
            </w:r>
          </w:p>
        </w:tc>
      </w:tr>
      <w:tr w:rsidR="005132E1" w14:paraId="28BE6326" w14:textId="77777777" w:rsidTr="00C7761E">
        <w:trPr>
          <w:cantSplit/>
          <w:jc w:val="center"/>
        </w:trPr>
        <w:tc>
          <w:tcPr>
            <w:tcW w:w="1702" w:type="dxa"/>
          </w:tcPr>
          <w:p w14:paraId="63E7DED6" w14:textId="77777777" w:rsidR="005132E1" w:rsidRDefault="001B05B4">
            <w:pPr>
              <w:spacing w:after="0" w:line="240" w:lineRule="auto"/>
            </w:pPr>
            <w:r>
              <w:rPr>
                <w:sz w:val="22"/>
                <w:szCs w:val="22"/>
              </w:rPr>
              <w:t>2. Hình thành kiến thức mới, nhiệm vụ 2.2</w:t>
            </w:r>
          </w:p>
        </w:tc>
        <w:tc>
          <w:tcPr>
            <w:tcW w:w="1560" w:type="dxa"/>
            <w:vAlign w:val="center"/>
          </w:tcPr>
          <w:p w14:paraId="515CAB5B" w14:textId="77777777" w:rsidR="005132E1" w:rsidRDefault="001B05B4">
            <w:pPr>
              <w:spacing w:after="0" w:line="240" w:lineRule="auto"/>
              <w:jc w:val="center"/>
            </w:pPr>
            <w:r>
              <w:rPr>
                <w:sz w:val="22"/>
                <w:szCs w:val="22"/>
              </w:rPr>
              <w:t>11.D2.1</w:t>
            </w:r>
          </w:p>
        </w:tc>
        <w:tc>
          <w:tcPr>
            <w:tcW w:w="3260" w:type="dxa"/>
          </w:tcPr>
          <w:p w14:paraId="6B26A64F" w14:textId="77777777" w:rsidR="005132E1" w:rsidRDefault="001B05B4">
            <w:pPr>
              <w:spacing w:after="0" w:line="240" w:lineRule="auto"/>
            </w:pPr>
            <w:r>
              <w:rPr>
                <w:sz w:val="22"/>
                <w:szCs w:val="22"/>
              </w:rPr>
              <w:t>Mô phỏng đóng vai bốn thành phần với thẻ tín hiệu; xử lí vòng phản hồi</w:t>
            </w:r>
          </w:p>
        </w:tc>
        <w:tc>
          <w:tcPr>
            <w:tcW w:w="1701" w:type="dxa"/>
          </w:tcPr>
          <w:p w14:paraId="44C72640" w14:textId="77777777" w:rsidR="005132E1" w:rsidRDefault="001B05B4">
            <w:pPr>
              <w:spacing w:after="0" w:line="240" w:lineRule="auto"/>
            </w:pPr>
            <w:r>
              <w:rPr>
                <w:sz w:val="22"/>
                <w:szCs w:val="22"/>
              </w:rPr>
              <w:t>Nhật kí mô phỏng nhóm</w:t>
            </w:r>
          </w:p>
        </w:tc>
        <w:tc>
          <w:tcPr>
            <w:tcW w:w="849" w:type="dxa"/>
            <w:vAlign w:val="center"/>
          </w:tcPr>
          <w:p w14:paraId="27134157" w14:textId="77777777" w:rsidR="005132E1" w:rsidRDefault="001B05B4">
            <w:pPr>
              <w:spacing w:after="0" w:line="240" w:lineRule="auto"/>
              <w:jc w:val="center"/>
            </w:pPr>
            <w:r>
              <w:rPr>
                <w:sz w:val="22"/>
                <w:szCs w:val="22"/>
              </w:rPr>
              <w:t>20 phút</w:t>
            </w:r>
          </w:p>
        </w:tc>
      </w:tr>
      <w:tr w:rsidR="005132E1" w14:paraId="19BDD523" w14:textId="77777777" w:rsidTr="00C7761E">
        <w:trPr>
          <w:cantSplit/>
          <w:jc w:val="center"/>
        </w:trPr>
        <w:tc>
          <w:tcPr>
            <w:tcW w:w="9072" w:type="dxa"/>
            <w:gridSpan w:val="5"/>
          </w:tcPr>
          <w:p w14:paraId="2AEE79A7" w14:textId="77777777" w:rsidR="005132E1" w:rsidRDefault="001B05B4">
            <w:pPr>
              <w:spacing w:after="0" w:line="240" w:lineRule="auto"/>
            </w:pPr>
            <w:r>
              <w:rPr>
                <w:b/>
                <w:sz w:val="22"/>
                <w:szCs w:val="22"/>
              </w:rPr>
              <w:t>Tiết 2</w:t>
            </w:r>
          </w:p>
        </w:tc>
      </w:tr>
      <w:tr w:rsidR="005132E1" w14:paraId="09F8C12C" w14:textId="77777777" w:rsidTr="00C7761E">
        <w:trPr>
          <w:cantSplit/>
          <w:jc w:val="center"/>
        </w:trPr>
        <w:tc>
          <w:tcPr>
            <w:tcW w:w="1702" w:type="dxa"/>
          </w:tcPr>
          <w:p w14:paraId="22A64E8C" w14:textId="77777777" w:rsidR="005132E1" w:rsidRDefault="001B05B4">
            <w:pPr>
              <w:spacing w:after="0" w:line="240" w:lineRule="auto"/>
            </w:pPr>
            <w:r>
              <w:rPr>
                <w:sz w:val="22"/>
                <w:szCs w:val="22"/>
              </w:rPr>
              <w:t>3. Luyện tập</w:t>
            </w:r>
          </w:p>
        </w:tc>
        <w:tc>
          <w:tcPr>
            <w:tcW w:w="1560" w:type="dxa"/>
            <w:vAlign w:val="center"/>
          </w:tcPr>
          <w:p w14:paraId="6120187D" w14:textId="77777777" w:rsidR="005132E1" w:rsidRDefault="001B05B4">
            <w:pPr>
              <w:spacing w:after="0" w:line="240" w:lineRule="auto"/>
              <w:jc w:val="center"/>
            </w:pPr>
            <w:r>
              <w:rPr>
                <w:sz w:val="22"/>
                <w:szCs w:val="22"/>
              </w:rPr>
              <w:t>11.D2.1 (vận dụng)</w:t>
            </w:r>
          </w:p>
        </w:tc>
        <w:tc>
          <w:tcPr>
            <w:tcW w:w="3260" w:type="dxa"/>
          </w:tcPr>
          <w:p w14:paraId="27586621" w14:textId="77777777" w:rsidR="005132E1" w:rsidRDefault="001B05B4">
            <w:pPr>
              <w:spacing w:after="0" w:line="240" w:lineRule="auto"/>
            </w:pPr>
            <w:r>
              <w:rPr>
                <w:sz w:val="22"/>
                <w:szCs w:val="22"/>
              </w:rPr>
              <w:t>Vẽ sơ đồ luồng vận hành cho một thẻ tình huống, đánh dấu điểm kiểm soát của con người</w:t>
            </w:r>
          </w:p>
        </w:tc>
        <w:tc>
          <w:tcPr>
            <w:tcW w:w="1701" w:type="dxa"/>
          </w:tcPr>
          <w:p w14:paraId="0552B6FD" w14:textId="77777777" w:rsidR="005132E1" w:rsidRDefault="001B05B4">
            <w:pPr>
              <w:spacing w:after="0" w:line="240" w:lineRule="auto"/>
            </w:pPr>
            <w:r>
              <w:rPr>
                <w:sz w:val="22"/>
                <w:szCs w:val="22"/>
              </w:rPr>
              <w:t>Sơ đồ A3; Phiếu học tập 11.8.2</w:t>
            </w:r>
          </w:p>
        </w:tc>
        <w:tc>
          <w:tcPr>
            <w:tcW w:w="849" w:type="dxa"/>
            <w:vAlign w:val="center"/>
          </w:tcPr>
          <w:p w14:paraId="5142C7D3" w14:textId="77777777" w:rsidR="005132E1" w:rsidRDefault="001B05B4">
            <w:pPr>
              <w:spacing w:after="0" w:line="240" w:lineRule="auto"/>
              <w:jc w:val="center"/>
            </w:pPr>
            <w:r>
              <w:rPr>
                <w:sz w:val="22"/>
                <w:szCs w:val="22"/>
              </w:rPr>
              <w:t>25 phút</w:t>
            </w:r>
          </w:p>
        </w:tc>
      </w:tr>
      <w:tr w:rsidR="005132E1" w14:paraId="54E73AC3" w14:textId="77777777" w:rsidTr="00C7761E">
        <w:trPr>
          <w:cantSplit/>
          <w:jc w:val="center"/>
        </w:trPr>
        <w:tc>
          <w:tcPr>
            <w:tcW w:w="1702" w:type="dxa"/>
          </w:tcPr>
          <w:p w14:paraId="27176E75" w14:textId="77777777" w:rsidR="005132E1" w:rsidRDefault="001B05B4">
            <w:pPr>
              <w:spacing w:after="0" w:line="240" w:lineRule="auto"/>
            </w:pPr>
            <w:r>
              <w:rPr>
                <w:sz w:val="22"/>
                <w:szCs w:val="22"/>
              </w:rPr>
              <w:t>4. Vận dụng</w:t>
            </w:r>
          </w:p>
        </w:tc>
        <w:tc>
          <w:tcPr>
            <w:tcW w:w="1560" w:type="dxa"/>
            <w:vAlign w:val="center"/>
          </w:tcPr>
          <w:p w14:paraId="48F53E31" w14:textId="77777777" w:rsidR="005132E1" w:rsidRDefault="001B05B4">
            <w:pPr>
              <w:spacing w:after="0" w:line="240" w:lineRule="auto"/>
              <w:jc w:val="center"/>
            </w:pPr>
            <w:r>
              <w:rPr>
                <w:sz w:val="22"/>
                <w:szCs w:val="22"/>
              </w:rPr>
              <w:t>11.D2.1</w:t>
            </w:r>
          </w:p>
        </w:tc>
        <w:tc>
          <w:tcPr>
            <w:tcW w:w="3260" w:type="dxa"/>
          </w:tcPr>
          <w:p w14:paraId="035FC6C8" w14:textId="77777777" w:rsidR="005132E1" w:rsidRDefault="001B05B4">
            <w:pPr>
              <w:spacing w:after="0" w:line="240" w:lineRule="auto"/>
            </w:pPr>
            <w:r>
              <w:rPr>
                <w:sz w:val="22"/>
                <w:szCs w:val="22"/>
              </w:rPr>
              <w:t>Phân tích sự cố khi một thành phần gặp lỗi; đề xuất điều chỉnh</w:t>
            </w:r>
          </w:p>
        </w:tc>
        <w:tc>
          <w:tcPr>
            <w:tcW w:w="1701" w:type="dxa"/>
          </w:tcPr>
          <w:p w14:paraId="0C598621" w14:textId="77777777" w:rsidR="005132E1" w:rsidRDefault="001B05B4">
            <w:pPr>
              <w:spacing w:after="0" w:line="240" w:lineRule="auto"/>
            </w:pPr>
            <w:r>
              <w:rPr>
                <w:sz w:val="22"/>
                <w:szCs w:val="22"/>
              </w:rPr>
              <w:t>Hồ sơ chẩn đoán cá nhân</w:t>
            </w:r>
          </w:p>
        </w:tc>
        <w:tc>
          <w:tcPr>
            <w:tcW w:w="849" w:type="dxa"/>
            <w:vAlign w:val="center"/>
          </w:tcPr>
          <w:p w14:paraId="617B5E8D" w14:textId="77777777" w:rsidR="005132E1" w:rsidRDefault="001B05B4">
            <w:pPr>
              <w:spacing w:after="0" w:line="240" w:lineRule="auto"/>
              <w:jc w:val="center"/>
            </w:pPr>
            <w:r>
              <w:rPr>
                <w:sz w:val="22"/>
                <w:szCs w:val="22"/>
              </w:rPr>
              <w:t>20 phút</w:t>
            </w:r>
          </w:p>
        </w:tc>
      </w:tr>
    </w:tbl>
    <w:p w14:paraId="45C62820" w14:textId="77777777" w:rsidR="005132E1" w:rsidRDefault="005132E1">
      <w:pPr>
        <w:spacing w:after="40" w:line="192" w:lineRule="auto"/>
        <w:jc w:val="both"/>
      </w:pPr>
    </w:p>
    <w:p w14:paraId="5DFE32EF" w14:textId="77777777" w:rsidR="005132E1" w:rsidRDefault="001B05B4">
      <w:pPr>
        <w:keepNext/>
        <w:spacing w:before="80" w:after="60" w:line="264" w:lineRule="auto"/>
      </w:pPr>
      <w:r>
        <w:rPr>
          <w:b/>
        </w:rPr>
        <w:t>2. Thiết kế chi tiết các hoạt động</w:t>
      </w:r>
    </w:p>
    <w:p w14:paraId="7BF4D675" w14:textId="77777777" w:rsidR="005132E1" w:rsidRDefault="001B05B4">
      <w:pPr>
        <w:keepNext/>
        <w:spacing w:after="60" w:line="264" w:lineRule="auto"/>
        <w:jc w:val="both"/>
      </w:pPr>
      <w:r>
        <w:rPr>
          <w:b/>
        </w:rPr>
        <w:t>TIẾT 1</w:t>
      </w:r>
    </w:p>
    <w:p w14:paraId="7AD44C53" w14:textId="77777777" w:rsidR="005132E1" w:rsidRDefault="001B05B4">
      <w:pPr>
        <w:keepNext/>
        <w:spacing w:before="80" w:after="60" w:line="264" w:lineRule="auto"/>
      </w:pPr>
      <w:r>
        <w:rPr>
          <w:b/>
        </w:rPr>
        <w:t>Hoạt động 1. Mở đầu: “Chuỗi truyền tín hiệu” (7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5132E1" w14:paraId="2AAA37FF" w14:textId="77777777" w:rsidTr="00C7761E">
        <w:trPr>
          <w:cantSplit/>
          <w:tblHeader/>
          <w:jc w:val="center"/>
        </w:trPr>
        <w:tc>
          <w:tcPr>
            <w:tcW w:w="1418" w:type="dxa"/>
            <w:vAlign w:val="center"/>
          </w:tcPr>
          <w:p w14:paraId="3D80F5E0" w14:textId="77777777" w:rsidR="005132E1" w:rsidRDefault="001B05B4">
            <w:pPr>
              <w:spacing w:after="0" w:line="240" w:lineRule="auto"/>
              <w:jc w:val="center"/>
            </w:pPr>
            <w:r>
              <w:rPr>
                <w:b/>
                <w:sz w:val="22"/>
                <w:szCs w:val="22"/>
              </w:rPr>
              <w:t>Thành phần</w:t>
            </w:r>
          </w:p>
        </w:tc>
        <w:tc>
          <w:tcPr>
            <w:tcW w:w="7653" w:type="dxa"/>
            <w:vAlign w:val="center"/>
          </w:tcPr>
          <w:p w14:paraId="1765779B" w14:textId="77777777" w:rsidR="005132E1" w:rsidRDefault="001B05B4">
            <w:pPr>
              <w:spacing w:after="0" w:line="240" w:lineRule="auto"/>
              <w:jc w:val="center"/>
            </w:pPr>
            <w:r>
              <w:rPr>
                <w:b/>
                <w:sz w:val="22"/>
                <w:szCs w:val="22"/>
              </w:rPr>
              <w:t>Nội dung</w:t>
            </w:r>
          </w:p>
        </w:tc>
      </w:tr>
      <w:tr w:rsidR="005132E1" w14:paraId="428BA8B0" w14:textId="77777777" w:rsidTr="00C7761E">
        <w:trPr>
          <w:cantSplit/>
          <w:jc w:val="center"/>
        </w:trPr>
        <w:tc>
          <w:tcPr>
            <w:tcW w:w="1418" w:type="dxa"/>
            <w:vAlign w:val="center"/>
          </w:tcPr>
          <w:p w14:paraId="5F32FE70" w14:textId="77777777" w:rsidR="005132E1" w:rsidRDefault="001B05B4" w:rsidP="00C7761E">
            <w:pPr>
              <w:spacing w:after="0" w:line="240" w:lineRule="auto"/>
            </w:pPr>
            <w:r>
              <w:rPr>
                <w:b/>
                <w:sz w:val="22"/>
                <w:szCs w:val="22"/>
              </w:rPr>
              <w:t>a) Mục tiêu</w:t>
            </w:r>
          </w:p>
        </w:tc>
        <w:tc>
          <w:tcPr>
            <w:tcW w:w="7653" w:type="dxa"/>
          </w:tcPr>
          <w:p w14:paraId="4257EF7F" w14:textId="77777777" w:rsidR="005132E1" w:rsidRDefault="001B05B4">
            <w:pPr>
              <w:spacing w:after="0" w:line="240" w:lineRule="auto"/>
            </w:pPr>
            <w:r>
              <w:rPr>
                <w:sz w:val="22"/>
                <w:szCs w:val="22"/>
              </w:rPr>
              <w:t>Huy động hiểu biết của HS về sự phối hợp giữa các thành phần của một hệ thống; đặt câu hỏi vấn đề: khi một thành phần truyền tin sai lệch, kết quả cuối thay đổi thế nào (chuẩn bị cho 11.D2.1).</w:t>
            </w:r>
          </w:p>
        </w:tc>
      </w:tr>
      <w:tr w:rsidR="005132E1" w14:paraId="7769C35C" w14:textId="77777777" w:rsidTr="00C7761E">
        <w:trPr>
          <w:jc w:val="center"/>
        </w:trPr>
        <w:tc>
          <w:tcPr>
            <w:tcW w:w="1418" w:type="dxa"/>
            <w:vAlign w:val="center"/>
          </w:tcPr>
          <w:p w14:paraId="02D341B5" w14:textId="77777777" w:rsidR="005132E1" w:rsidRDefault="001B05B4" w:rsidP="00C7761E">
            <w:pPr>
              <w:spacing w:after="0" w:line="240" w:lineRule="auto"/>
            </w:pPr>
            <w:r>
              <w:rPr>
                <w:b/>
                <w:sz w:val="22"/>
                <w:szCs w:val="22"/>
              </w:rPr>
              <w:t>b) Nội dung</w:t>
            </w:r>
          </w:p>
        </w:tc>
        <w:tc>
          <w:tcPr>
            <w:tcW w:w="7653" w:type="dxa"/>
          </w:tcPr>
          <w:p w14:paraId="7D8C6117" w14:textId="77777777" w:rsidR="005132E1" w:rsidRDefault="001B05B4">
            <w:pPr>
              <w:spacing w:after="0" w:line="240" w:lineRule="auto"/>
            </w:pPr>
            <w:r>
              <w:rPr>
                <w:sz w:val="22"/>
                <w:szCs w:val="22"/>
              </w:rPr>
              <w:t>GV mời bốn HS đứng thành hàng, lần lượt đóng vai bốn thành phần của một hệ thống AI đơn giản: thu thập dữ liệu, xử lí dữ liệu, đưa ra kết quả, ghi nhận phản hồi. GV đọc một thông tin đầu vào (ví dụ: “camera vừa nhận một ảnh chai nhựa”) cho HS thứ nhất; mỗi HS truyền thông tin cho HS tiếp theo bằng một câu ngắn, có thể diễn đạt lại theo cách hiểu của mình. GV âm thầm yêu cầu HS thứ hai đổi một chi tiết trong thông tin trước khi truyền tiếp.</w:t>
            </w:r>
          </w:p>
          <w:p w14:paraId="0D75B33C" w14:textId="77777777" w:rsidR="005132E1" w:rsidRDefault="001B05B4">
            <w:pPr>
              <w:spacing w:after="0" w:line="240" w:lineRule="auto"/>
            </w:pPr>
            <w:r>
              <w:rPr>
                <w:sz w:val="22"/>
                <w:szCs w:val="22"/>
              </w:rPr>
              <w:t>Câu hỏi trọng tâm: “Kết quả cuối cùng có đúng với thông tin ban đầu không? Nếu sai, lỗi nằm ở đâu?”</w:t>
            </w:r>
          </w:p>
        </w:tc>
      </w:tr>
      <w:tr w:rsidR="005132E1" w14:paraId="550AA2B8" w14:textId="77777777" w:rsidTr="00C7761E">
        <w:trPr>
          <w:cantSplit/>
          <w:jc w:val="center"/>
        </w:trPr>
        <w:tc>
          <w:tcPr>
            <w:tcW w:w="1418" w:type="dxa"/>
            <w:vAlign w:val="center"/>
          </w:tcPr>
          <w:p w14:paraId="2F7893F6" w14:textId="77777777" w:rsidR="005132E1" w:rsidRDefault="001B05B4" w:rsidP="00C7761E">
            <w:pPr>
              <w:spacing w:after="0" w:line="240" w:lineRule="auto"/>
            </w:pPr>
            <w:r>
              <w:rPr>
                <w:b/>
                <w:sz w:val="22"/>
                <w:szCs w:val="22"/>
              </w:rPr>
              <w:t>c) Sản phẩm</w:t>
            </w:r>
          </w:p>
        </w:tc>
        <w:tc>
          <w:tcPr>
            <w:tcW w:w="7653" w:type="dxa"/>
          </w:tcPr>
          <w:p w14:paraId="3FD121CE" w14:textId="77777777" w:rsidR="005132E1" w:rsidRDefault="001B05B4">
            <w:pPr>
              <w:spacing w:after="0" w:line="240" w:lineRule="auto"/>
            </w:pPr>
            <w:r>
              <w:rPr>
                <w:sz w:val="22"/>
                <w:szCs w:val="22"/>
              </w:rPr>
              <w:t>Nhận xét của HS. Gợi ý đáp án: xem phụ lục Sản phẩm và gợi ý đáp án, Hoạt động 1.</w:t>
            </w:r>
          </w:p>
        </w:tc>
      </w:tr>
      <w:tr w:rsidR="005132E1" w14:paraId="70764C25" w14:textId="77777777" w:rsidTr="00C7761E">
        <w:trPr>
          <w:jc w:val="center"/>
        </w:trPr>
        <w:tc>
          <w:tcPr>
            <w:tcW w:w="1418" w:type="dxa"/>
            <w:vAlign w:val="center"/>
          </w:tcPr>
          <w:p w14:paraId="1411403E" w14:textId="77777777" w:rsidR="005132E1" w:rsidRDefault="001B05B4" w:rsidP="00C7761E">
            <w:pPr>
              <w:spacing w:after="0" w:line="240" w:lineRule="auto"/>
            </w:pPr>
            <w:r>
              <w:rPr>
                <w:b/>
                <w:sz w:val="22"/>
                <w:szCs w:val="22"/>
              </w:rPr>
              <w:t>d) Tổ chức thực hiện</w:t>
            </w:r>
          </w:p>
        </w:tc>
        <w:tc>
          <w:tcPr>
            <w:tcW w:w="7653" w:type="dxa"/>
          </w:tcPr>
          <w:p w14:paraId="74DA445D" w14:textId="77777777" w:rsidR="005132E1" w:rsidRDefault="001B05B4">
            <w:pPr>
              <w:spacing w:after="0" w:line="240" w:lineRule="auto"/>
            </w:pPr>
            <w:r>
              <w:rPr>
                <w:b/>
                <w:sz w:val="22"/>
                <w:szCs w:val="22"/>
              </w:rPr>
              <w:t>Chuyển giao nhiệm vụ:</w:t>
            </w:r>
            <w:r>
              <w:rPr>
                <w:sz w:val="22"/>
                <w:szCs w:val="22"/>
              </w:rPr>
              <w:t xml:space="preserve"> GV mời bốn HS, giao vai và phổ biến luật chơi.</w:t>
            </w:r>
          </w:p>
          <w:p w14:paraId="747DACAD" w14:textId="77777777" w:rsidR="005132E1" w:rsidRDefault="001B05B4">
            <w:pPr>
              <w:spacing w:after="0" w:line="240" w:lineRule="auto"/>
            </w:pPr>
            <w:r>
              <w:rPr>
                <w:b/>
                <w:sz w:val="22"/>
                <w:szCs w:val="22"/>
              </w:rPr>
              <w:t>Thực hiện nhiệm vụ:</w:t>
            </w:r>
            <w:r>
              <w:rPr>
                <w:sz w:val="22"/>
                <w:szCs w:val="22"/>
              </w:rPr>
              <w:t xml:space="preserve"> bốn HS truyền tin theo lượt; cả lớp quan sát và ghi lại thông tin ở mỗi bước.</w:t>
            </w:r>
          </w:p>
          <w:p w14:paraId="145663A8" w14:textId="77777777" w:rsidR="005132E1" w:rsidRDefault="001B05B4">
            <w:pPr>
              <w:spacing w:after="0" w:line="240" w:lineRule="auto"/>
            </w:pPr>
            <w:r>
              <w:rPr>
                <w:b/>
                <w:sz w:val="22"/>
                <w:szCs w:val="22"/>
              </w:rPr>
              <w:t>Báo cáo, thảo luận:</w:t>
            </w:r>
            <w:r>
              <w:rPr>
                <w:sz w:val="22"/>
                <w:szCs w:val="22"/>
              </w:rPr>
              <w:t xml:space="preserve"> GV mời hai đến ba HS nhận xét về chỗ thông tin bị lệch và hậu quả của việc lệch đó.</w:t>
            </w:r>
          </w:p>
          <w:p w14:paraId="5139F2C8" w14:textId="77777777" w:rsidR="005132E1" w:rsidRDefault="001B05B4">
            <w:pPr>
              <w:spacing w:after="0" w:line="240" w:lineRule="auto"/>
            </w:pPr>
            <w:r>
              <w:rPr>
                <w:b/>
                <w:sz w:val="22"/>
                <w:szCs w:val="22"/>
              </w:rPr>
              <w:t>Kết luận, nhận định:</w:t>
            </w:r>
            <w:r>
              <w:rPr>
                <w:sz w:val="22"/>
                <w:szCs w:val="22"/>
              </w:rPr>
              <w:t xml:space="preserve"> GV chốt: một hệ thống AI không hoạt động đơn lẻ mà là một chuỗi các thành phần phối hợp nối tiếp; khi một thành phần thay đổi, các thành phần phía sau đều bị ảnh hưởng. GV dẫn vào bài: “Hôm nay chúng ta tìm hiểu cách công nghệ vận hành và liên kết các thành phần trong một hệ thống AI thật.”</w:t>
            </w:r>
          </w:p>
          <w:p w14:paraId="3723B8D3" w14:textId="77777777" w:rsidR="005132E1" w:rsidRDefault="001B05B4">
            <w:pPr>
              <w:spacing w:after="0" w:line="240" w:lineRule="auto"/>
            </w:pPr>
            <w:r>
              <w:rPr>
                <w:sz w:val="22"/>
                <w:szCs w:val="22"/>
              </w:rPr>
              <w:t>- Đánh giá: Tiêu chí đánh giá: HS nêu được ít nhất một nguyên nhân hợp lí gây sai lệch. Hoạt động này chưa dùng để kết luận mức độ đạt YCCĐ.</w:t>
            </w:r>
          </w:p>
        </w:tc>
      </w:tr>
      <w:tr w:rsidR="005132E1" w14:paraId="77EF124C" w14:textId="77777777" w:rsidTr="00C7761E">
        <w:trPr>
          <w:cantSplit/>
          <w:jc w:val="center"/>
        </w:trPr>
        <w:tc>
          <w:tcPr>
            <w:tcW w:w="1418" w:type="dxa"/>
            <w:vAlign w:val="center"/>
          </w:tcPr>
          <w:p w14:paraId="05540AF3" w14:textId="77777777" w:rsidR="005132E1" w:rsidRDefault="001B05B4" w:rsidP="00C7761E">
            <w:pPr>
              <w:spacing w:after="0" w:line="240" w:lineRule="auto"/>
            </w:pPr>
            <w:r>
              <w:rPr>
                <w:b/>
                <w:sz w:val="22"/>
                <w:szCs w:val="22"/>
              </w:rPr>
              <w:t>e) Điểm kiểm soát AI và an toàn dữ liệu</w:t>
            </w:r>
          </w:p>
        </w:tc>
        <w:tc>
          <w:tcPr>
            <w:tcW w:w="7653" w:type="dxa"/>
          </w:tcPr>
          <w:p w14:paraId="0434C826" w14:textId="77777777" w:rsidR="005132E1" w:rsidRDefault="001B05B4">
            <w:pPr>
              <w:spacing w:after="0" w:line="240" w:lineRule="auto"/>
            </w:pPr>
            <w:r>
              <w:rPr>
                <w:sz w:val="22"/>
                <w:szCs w:val="22"/>
              </w:rPr>
              <w:t>Không dùng công cụ AI. GV lưu ý: con người cần hiểu đúng luồng đi của dữ liệu giữa các thành phần để phát hiện sai lệch kịp thời.</w:t>
            </w:r>
          </w:p>
        </w:tc>
      </w:tr>
    </w:tbl>
    <w:p w14:paraId="299DEC2A" w14:textId="77777777" w:rsidR="005132E1" w:rsidRDefault="005132E1">
      <w:pPr>
        <w:spacing w:after="40" w:line="192" w:lineRule="auto"/>
        <w:jc w:val="both"/>
      </w:pPr>
    </w:p>
    <w:p w14:paraId="2A79D928" w14:textId="77777777" w:rsidR="005132E1" w:rsidRDefault="001B05B4">
      <w:pPr>
        <w:keepNext/>
        <w:spacing w:before="80" w:after="60" w:line="264" w:lineRule="auto"/>
      </w:pPr>
      <w:r>
        <w:rPr>
          <w:b/>
        </w:rPr>
        <w:t>Hoạt động 2. Hình thành kiến thức mới (38 phút)</w:t>
      </w:r>
    </w:p>
    <w:p w14:paraId="1F8C9B77" w14:textId="77777777" w:rsidR="005132E1" w:rsidRDefault="001B05B4">
      <w:pPr>
        <w:keepNext/>
        <w:spacing w:before="80" w:after="60" w:line="264" w:lineRule="auto"/>
      </w:pPr>
      <w:r>
        <w:rPr>
          <w:b/>
        </w:rPr>
        <w:t>Nhiệm vụ 2.1. Phân tích luồng vận hành qua ca mẫu “Thùng rác thông minh” (18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5132E1" w14:paraId="206CF626" w14:textId="77777777" w:rsidTr="00C7761E">
        <w:trPr>
          <w:cantSplit/>
          <w:tblHeader/>
          <w:jc w:val="center"/>
        </w:trPr>
        <w:tc>
          <w:tcPr>
            <w:tcW w:w="1418" w:type="dxa"/>
            <w:vAlign w:val="center"/>
          </w:tcPr>
          <w:p w14:paraId="7034E617" w14:textId="77777777" w:rsidR="005132E1" w:rsidRDefault="001B05B4">
            <w:pPr>
              <w:spacing w:after="0" w:line="240" w:lineRule="auto"/>
              <w:jc w:val="center"/>
            </w:pPr>
            <w:r>
              <w:rPr>
                <w:b/>
                <w:sz w:val="22"/>
                <w:szCs w:val="22"/>
              </w:rPr>
              <w:t>Thành phần</w:t>
            </w:r>
          </w:p>
        </w:tc>
        <w:tc>
          <w:tcPr>
            <w:tcW w:w="7653" w:type="dxa"/>
            <w:vAlign w:val="center"/>
          </w:tcPr>
          <w:p w14:paraId="386BF399" w14:textId="77777777" w:rsidR="005132E1" w:rsidRDefault="001B05B4">
            <w:pPr>
              <w:spacing w:after="0" w:line="240" w:lineRule="auto"/>
              <w:jc w:val="center"/>
            </w:pPr>
            <w:r>
              <w:rPr>
                <w:b/>
                <w:sz w:val="22"/>
                <w:szCs w:val="22"/>
              </w:rPr>
              <w:t>Nội dung</w:t>
            </w:r>
          </w:p>
        </w:tc>
      </w:tr>
      <w:tr w:rsidR="005132E1" w14:paraId="72016203" w14:textId="77777777" w:rsidTr="00C7761E">
        <w:trPr>
          <w:cantSplit/>
          <w:jc w:val="center"/>
        </w:trPr>
        <w:tc>
          <w:tcPr>
            <w:tcW w:w="1418" w:type="dxa"/>
            <w:vAlign w:val="center"/>
          </w:tcPr>
          <w:p w14:paraId="0F2BC0D0" w14:textId="77777777" w:rsidR="005132E1" w:rsidRDefault="001B05B4" w:rsidP="00C7761E">
            <w:pPr>
              <w:spacing w:after="0" w:line="240" w:lineRule="auto"/>
            </w:pPr>
            <w:r>
              <w:rPr>
                <w:b/>
                <w:sz w:val="22"/>
                <w:szCs w:val="22"/>
              </w:rPr>
              <w:t>a) Mục tiêu</w:t>
            </w:r>
          </w:p>
        </w:tc>
        <w:tc>
          <w:tcPr>
            <w:tcW w:w="7653" w:type="dxa"/>
          </w:tcPr>
          <w:p w14:paraId="1C909719" w14:textId="77777777" w:rsidR="005132E1" w:rsidRDefault="001B05B4">
            <w:pPr>
              <w:spacing w:after="0" w:line="240" w:lineRule="auto"/>
            </w:pPr>
            <w:r>
              <w:rPr>
                <w:sz w:val="22"/>
                <w:szCs w:val="22"/>
              </w:rPr>
              <w:t>11.D2.1: mô tả được luồng vận hành và sự phối hợp giữa các thành phần dữ liệu, mô hình, đầu ra, phản hồi trong một hệ thống AI cụ thể.</w:t>
            </w:r>
          </w:p>
        </w:tc>
      </w:tr>
      <w:tr w:rsidR="005132E1" w14:paraId="1AC53F13" w14:textId="77777777" w:rsidTr="00C7761E">
        <w:trPr>
          <w:jc w:val="center"/>
        </w:trPr>
        <w:tc>
          <w:tcPr>
            <w:tcW w:w="1418" w:type="dxa"/>
            <w:vAlign w:val="center"/>
          </w:tcPr>
          <w:p w14:paraId="3A19F551" w14:textId="77777777" w:rsidR="005132E1" w:rsidRDefault="001B05B4" w:rsidP="00C7761E">
            <w:pPr>
              <w:spacing w:after="0" w:line="240" w:lineRule="auto"/>
            </w:pPr>
            <w:r>
              <w:rPr>
                <w:b/>
                <w:sz w:val="22"/>
                <w:szCs w:val="22"/>
              </w:rPr>
              <w:t>b) Nội dung</w:t>
            </w:r>
          </w:p>
        </w:tc>
        <w:tc>
          <w:tcPr>
            <w:tcW w:w="7653" w:type="dxa"/>
          </w:tcPr>
          <w:p w14:paraId="10E4F161" w14:textId="77777777" w:rsidR="005132E1" w:rsidRDefault="001B05B4">
            <w:pPr>
              <w:spacing w:after="0" w:line="240" w:lineRule="auto"/>
            </w:pPr>
            <w:r>
              <w:rPr>
                <w:sz w:val="22"/>
                <w:szCs w:val="22"/>
              </w:rPr>
              <w:t>GV trình chiếu hoặc vẽ trên bảng sơ đồ ca mẫu “Hệ thống AI thùng rác thông minh phân loại rác tự động tại trường học” (PL11.8.2), tiếp nối thẻ 4 (phân loại rác ở căng tin) của Bài 7; nhóm nào đã vẽ sơ đồ tổng thể cho thẻ 4 ở Bài 7 thì dùng lại sơ đồ đó để đối chiếu.</w:t>
            </w:r>
          </w:p>
          <w:p w14:paraId="3A0CDE9F" w14:textId="77777777" w:rsidR="005132E1" w:rsidRDefault="001B05B4">
            <w:pPr>
              <w:spacing w:after="0" w:line="240" w:lineRule="auto"/>
            </w:pPr>
            <w:r>
              <w:rPr>
                <w:sz w:val="22"/>
                <w:szCs w:val="22"/>
              </w:rPr>
              <w:t>HS quan sát sơ đồ và hoàn thành Phiếu học tập 11.8.1 theo đúng thứ tự luồng vận hành.</w:t>
            </w:r>
          </w:p>
        </w:tc>
      </w:tr>
      <w:tr w:rsidR="005132E1" w14:paraId="1D98560D" w14:textId="77777777" w:rsidTr="00C7761E">
        <w:trPr>
          <w:cantSplit/>
          <w:jc w:val="center"/>
        </w:trPr>
        <w:tc>
          <w:tcPr>
            <w:tcW w:w="1418" w:type="dxa"/>
            <w:vAlign w:val="center"/>
          </w:tcPr>
          <w:p w14:paraId="1C11700E" w14:textId="77777777" w:rsidR="005132E1" w:rsidRDefault="001B05B4" w:rsidP="00C7761E">
            <w:pPr>
              <w:spacing w:after="0" w:line="240" w:lineRule="auto"/>
            </w:pPr>
            <w:r>
              <w:rPr>
                <w:b/>
                <w:sz w:val="22"/>
                <w:szCs w:val="22"/>
              </w:rPr>
              <w:t>c) Sản phẩm</w:t>
            </w:r>
          </w:p>
        </w:tc>
        <w:tc>
          <w:tcPr>
            <w:tcW w:w="7653" w:type="dxa"/>
          </w:tcPr>
          <w:p w14:paraId="64048CBF" w14:textId="77777777" w:rsidR="005132E1" w:rsidRDefault="001B05B4">
            <w:pPr>
              <w:spacing w:after="0" w:line="240" w:lineRule="auto"/>
            </w:pPr>
            <w:r>
              <w:rPr>
                <w:sz w:val="22"/>
                <w:szCs w:val="22"/>
              </w:rPr>
              <w:t>Nhật kí mô phỏng nhóm. Gợi ý đáp án: xem phụ lục Sản phẩm và gợi ý đáp án, Hoạt động 2.</w:t>
            </w:r>
          </w:p>
        </w:tc>
      </w:tr>
      <w:tr w:rsidR="005132E1" w14:paraId="6DB4CF85" w14:textId="77777777" w:rsidTr="00C7761E">
        <w:trPr>
          <w:jc w:val="center"/>
        </w:trPr>
        <w:tc>
          <w:tcPr>
            <w:tcW w:w="1418" w:type="dxa"/>
            <w:vAlign w:val="center"/>
          </w:tcPr>
          <w:p w14:paraId="782A0251" w14:textId="77777777" w:rsidR="005132E1" w:rsidRDefault="001B05B4" w:rsidP="00C7761E">
            <w:pPr>
              <w:spacing w:after="0" w:line="240" w:lineRule="auto"/>
            </w:pPr>
            <w:r>
              <w:rPr>
                <w:b/>
                <w:sz w:val="22"/>
                <w:szCs w:val="22"/>
              </w:rPr>
              <w:t>d) Tổ chức thực hiện</w:t>
            </w:r>
          </w:p>
        </w:tc>
        <w:tc>
          <w:tcPr>
            <w:tcW w:w="7653" w:type="dxa"/>
          </w:tcPr>
          <w:p w14:paraId="7EA7D635" w14:textId="77777777" w:rsidR="005132E1" w:rsidRDefault="001B05B4">
            <w:pPr>
              <w:spacing w:after="0" w:line="240" w:lineRule="auto"/>
            </w:pPr>
            <w:r>
              <w:rPr>
                <w:b/>
                <w:sz w:val="22"/>
                <w:szCs w:val="22"/>
              </w:rPr>
              <w:t>Chuyển giao nhiệm vụ:</w:t>
            </w:r>
            <w:r>
              <w:rPr>
                <w:sz w:val="22"/>
                <w:szCs w:val="22"/>
              </w:rPr>
              <w:t xml:space="preserve"> GV phát Phiếu học tập 11.8.1, giới thiệu ca mẫu thùng rác thông minh.</w:t>
            </w:r>
          </w:p>
          <w:p w14:paraId="07D1A7F8" w14:textId="77777777" w:rsidR="005132E1" w:rsidRDefault="001B05B4">
            <w:pPr>
              <w:spacing w:after="0" w:line="240" w:lineRule="auto"/>
            </w:pPr>
            <w:r>
              <w:rPr>
                <w:b/>
                <w:sz w:val="22"/>
                <w:szCs w:val="22"/>
              </w:rPr>
              <w:t>Thực hiện nhiệm vụ:</w:t>
            </w:r>
            <w:r>
              <w:rPr>
                <w:sz w:val="22"/>
                <w:szCs w:val="22"/>
              </w:rPr>
              <w:t xml:space="preserve"> mỗi nhóm bốn HS thảo luận và điền phiếu theo sơ đồ.</w:t>
            </w:r>
          </w:p>
          <w:p w14:paraId="11257A30" w14:textId="77777777" w:rsidR="005132E1" w:rsidRDefault="001B05B4">
            <w:pPr>
              <w:spacing w:after="0" w:line="240" w:lineRule="auto"/>
            </w:pPr>
            <w:r>
              <w:rPr>
                <w:b/>
                <w:sz w:val="22"/>
                <w:szCs w:val="22"/>
              </w:rPr>
              <w:t>Báo cáo, thảo luận:</w:t>
            </w:r>
            <w:r>
              <w:rPr>
                <w:sz w:val="22"/>
                <w:szCs w:val="22"/>
              </w:rPr>
              <w:t xml:space="preserve"> hai nhóm trình bày; các nhóm khác nhận xét.</w:t>
            </w:r>
          </w:p>
          <w:p w14:paraId="65CD338A" w14:textId="77777777" w:rsidR="005132E1" w:rsidRDefault="001B05B4">
            <w:pPr>
              <w:spacing w:after="0" w:line="240" w:lineRule="auto"/>
            </w:pPr>
            <w:r>
              <w:rPr>
                <w:b/>
                <w:sz w:val="22"/>
                <w:szCs w:val="22"/>
              </w:rPr>
              <w:t>Kết luận, nhận định:</w:t>
            </w:r>
            <w:r>
              <w:rPr>
                <w:sz w:val="22"/>
                <w:szCs w:val="22"/>
              </w:rPr>
              <w:t xml:space="preserve"> GV chuẩn hoá sơ đồ luồng vận hành khép kín bốn thành phần; nhấn mạnh phản hồi giúp cập nhật dữ liệu và đánh giá hiệu quả của việc phân loại đã thực hiện.</w:t>
            </w:r>
          </w:p>
          <w:p w14:paraId="0C3F2681" w14:textId="77777777" w:rsidR="005132E1" w:rsidRDefault="001B05B4">
            <w:pPr>
              <w:spacing w:after="0" w:line="240" w:lineRule="auto"/>
            </w:pPr>
            <w:r>
              <w:rPr>
                <w:sz w:val="22"/>
                <w:szCs w:val="22"/>
              </w:rPr>
              <w:t>- Đánh giá: GV chấm nhanh Phiếu học tập 11.8.1 của hai đến ba nhóm. Tiêu chí đánh giá: chỉ đúng luồng dữ liệu và vai trò của nhân viên vệ sinh.</w:t>
            </w:r>
          </w:p>
        </w:tc>
      </w:tr>
      <w:tr w:rsidR="005132E1" w14:paraId="53C0C0B8" w14:textId="77777777" w:rsidTr="00C7761E">
        <w:trPr>
          <w:cantSplit/>
          <w:jc w:val="center"/>
        </w:trPr>
        <w:tc>
          <w:tcPr>
            <w:tcW w:w="1418" w:type="dxa"/>
            <w:vAlign w:val="center"/>
          </w:tcPr>
          <w:p w14:paraId="4C8A050C" w14:textId="77777777" w:rsidR="005132E1" w:rsidRDefault="001B05B4" w:rsidP="00C7761E">
            <w:pPr>
              <w:spacing w:after="0" w:line="240" w:lineRule="auto"/>
            </w:pPr>
            <w:r>
              <w:rPr>
                <w:b/>
                <w:sz w:val="22"/>
                <w:szCs w:val="22"/>
              </w:rPr>
              <w:t>e) Điểm kiểm soát AI và an toàn dữ liệu</w:t>
            </w:r>
          </w:p>
        </w:tc>
        <w:tc>
          <w:tcPr>
            <w:tcW w:w="7653" w:type="dxa"/>
          </w:tcPr>
          <w:p w14:paraId="65F06E34" w14:textId="77777777" w:rsidR="005132E1" w:rsidRDefault="001B05B4">
            <w:pPr>
              <w:spacing w:after="0" w:line="240" w:lineRule="auto"/>
            </w:pPr>
            <w:r>
              <w:rPr>
                <w:sz w:val="22"/>
                <w:szCs w:val="22"/>
              </w:rPr>
              <w:t>Nhân viên vệ sinh xác nhận trước khi hệ thống chuyển sang chế độ thủ công khi không chắc chắn; đây là điểm con người kiểm soát trước khi một hành động được thực hiện.</w:t>
            </w:r>
          </w:p>
        </w:tc>
      </w:tr>
    </w:tbl>
    <w:p w14:paraId="24AE280A" w14:textId="77777777" w:rsidR="005132E1" w:rsidRDefault="005132E1">
      <w:pPr>
        <w:spacing w:after="40" w:line="192" w:lineRule="auto"/>
        <w:jc w:val="both"/>
      </w:pPr>
    </w:p>
    <w:p w14:paraId="4842CF44" w14:textId="77777777" w:rsidR="005132E1" w:rsidRDefault="001B05B4">
      <w:pPr>
        <w:keepNext/>
        <w:spacing w:before="80" w:after="60" w:line="264" w:lineRule="auto"/>
      </w:pPr>
      <w:r>
        <w:rPr>
          <w:b/>
        </w:rPr>
        <w:t>Nhiệm vụ 2.2. Mô phỏng đóng vai “Hệ thống AI vận hành bằng thẻ” (20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5132E1" w14:paraId="60ED09B1" w14:textId="77777777" w:rsidTr="00C7761E">
        <w:trPr>
          <w:cantSplit/>
          <w:tblHeader/>
          <w:jc w:val="center"/>
        </w:trPr>
        <w:tc>
          <w:tcPr>
            <w:tcW w:w="1418" w:type="dxa"/>
            <w:vAlign w:val="center"/>
          </w:tcPr>
          <w:p w14:paraId="4616300E" w14:textId="77777777" w:rsidR="005132E1" w:rsidRDefault="001B05B4">
            <w:pPr>
              <w:spacing w:after="0" w:line="240" w:lineRule="auto"/>
              <w:jc w:val="center"/>
            </w:pPr>
            <w:r>
              <w:rPr>
                <w:b/>
                <w:sz w:val="22"/>
                <w:szCs w:val="22"/>
              </w:rPr>
              <w:t>Thành phần</w:t>
            </w:r>
          </w:p>
        </w:tc>
        <w:tc>
          <w:tcPr>
            <w:tcW w:w="7653" w:type="dxa"/>
            <w:vAlign w:val="center"/>
          </w:tcPr>
          <w:p w14:paraId="5C3E6672" w14:textId="77777777" w:rsidR="005132E1" w:rsidRDefault="001B05B4">
            <w:pPr>
              <w:spacing w:after="0" w:line="240" w:lineRule="auto"/>
              <w:jc w:val="center"/>
            </w:pPr>
            <w:r>
              <w:rPr>
                <w:b/>
                <w:sz w:val="22"/>
                <w:szCs w:val="22"/>
              </w:rPr>
              <w:t>Nội dung</w:t>
            </w:r>
          </w:p>
        </w:tc>
      </w:tr>
      <w:tr w:rsidR="005132E1" w14:paraId="4CB7F788" w14:textId="77777777" w:rsidTr="00C7761E">
        <w:trPr>
          <w:cantSplit/>
          <w:jc w:val="center"/>
        </w:trPr>
        <w:tc>
          <w:tcPr>
            <w:tcW w:w="1418" w:type="dxa"/>
            <w:vAlign w:val="center"/>
          </w:tcPr>
          <w:p w14:paraId="0099A2D2" w14:textId="77777777" w:rsidR="005132E1" w:rsidRDefault="001B05B4" w:rsidP="00C7761E">
            <w:pPr>
              <w:spacing w:after="0" w:line="240" w:lineRule="auto"/>
            </w:pPr>
            <w:r>
              <w:rPr>
                <w:b/>
                <w:sz w:val="22"/>
                <w:szCs w:val="22"/>
              </w:rPr>
              <w:t>a) Mục tiêu</w:t>
            </w:r>
          </w:p>
        </w:tc>
        <w:tc>
          <w:tcPr>
            <w:tcW w:w="7653" w:type="dxa"/>
          </w:tcPr>
          <w:p w14:paraId="21080BC3" w14:textId="77777777" w:rsidR="005132E1" w:rsidRDefault="001B05B4">
            <w:pPr>
              <w:spacing w:after="0" w:line="240" w:lineRule="auto"/>
            </w:pPr>
            <w:r>
              <w:rPr>
                <w:sz w:val="22"/>
                <w:szCs w:val="22"/>
              </w:rPr>
              <w:t>11.D2.1: trải nghiệm được sự liên kết và vòng phản hồi giữa các thành phần qua mô phỏng không dùng thiết bị.</w:t>
            </w:r>
          </w:p>
        </w:tc>
      </w:tr>
      <w:tr w:rsidR="005132E1" w14:paraId="1697700C" w14:textId="77777777" w:rsidTr="00C7761E">
        <w:trPr>
          <w:jc w:val="center"/>
        </w:trPr>
        <w:tc>
          <w:tcPr>
            <w:tcW w:w="1418" w:type="dxa"/>
            <w:vAlign w:val="center"/>
          </w:tcPr>
          <w:p w14:paraId="489FEA85" w14:textId="77777777" w:rsidR="005132E1" w:rsidRDefault="001B05B4" w:rsidP="00C7761E">
            <w:pPr>
              <w:spacing w:after="0" w:line="240" w:lineRule="auto"/>
            </w:pPr>
            <w:r>
              <w:rPr>
                <w:b/>
                <w:sz w:val="22"/>
                <w:szCs w:val="22"/>
              </w:rPr>
              <w:t>b) Nội dung</w:t>
            </w:r>
          </w:p>
        </w:tc>
        <w:tc>
          <w:tcPr>
            <w:tcW w:w="7653" w:type="dxa"/>
          </w:tcPr>
          <w:p w14:paraId="39F4C4D6" w14:textId="77777777" w:rsidR="005132E1" w:rsidRDefault="001B05B4">
            <w:pPr>
              <w:spacing w:after="0" w:line="240" w:lineRule="auto"/>
            </w:pPr>
            <w:r>
              <w:rPr>
                <w:sz w:val="22"/>
                <w:szCs w:val="22"/>
              </w:rPr>
              <w:t>Mỗi nhóm bốn HS nhận một bộ thẻ vai: Thẻ Dữ liệu, Thẻ Mô hình, Thẻ Đầu ra, Thẻ Phản hồi. GV phát ba thẻ tín hiệu dữ liệu đầu vào theo thứ tự: (1) ảnh là chai nhựa rỗng, rõ nét; (2) ảnh là vỏ hộp giấy đã bẹp; (3) ảnh là một loại rác mới chưa từng gặp (ví dụ pin đã qua sử dụng). Ở mỗi lượt, HS giữ thẻ Dữ liệu đọc tín hiệu và truyền cho HS giữ thẻ Mô hình xử lí, rồi truyền tiếp cho HS giữ thẻ Đầu ra ghi kết quả; cuối cùng HS giữ thẻ Phản hồi ghi nhận và truyền ngược lại cho thẻ Dữ liệu một gợi ý điều chỉnh.</w:t>
            </w:r>
          </w:p>
          <w:p w14:paraId="7E301B62" w14:textId="77777777" w:rsidR="005132E1" w:rsidRDefault="001B05B4">
            <w:pPr>
              <w:spacing w:after="0" w:line="240" w:lineRule="auto"/>
            </w:pPr>
            <w:r>
              <w:rPr>
                <w:sz w:val="22"/>
                <w:szCs w:val="22"/>
              </w:rPr>
              <w:t>Ở lượt ba, nhóm em phải tự quyết định cách xử lí: mô hình chưa từng học tín hiệu này nên không thể kết luận chắc chắn, nhóm em cần thảo luận và đề xuất một hướng xử lí (chẳng hạn gắn nhãn “cần nhân viên vệ sinh kiểm tra” thay vì tự đưa ra kết luận).</w:t>
            </w:r>
          </w:p>
        </w:tc>
      </w:tr>
      <w:tr w:rsidR="005132E1" w14:paraId="20D0C176" w14:textId="77777777" w:rsidTr="00C7761E">
        <w:trPr>
          <w:cantSplit/>
          <w:jc w:val="center"/>
        </w:trPr>
        <w:tc>
          <w:tcPr>
            <w:tcW w:w="1418" w:type="dxa"/>
            <w:vAlign w:val="center"/>
          </w:tcPr>
          <w:p w14:paraId="4AB23022" w14:textId="77777777" w:rsidR="005132E1" w:rsidRDefault="001B05B4" w:rsidP="00C7761E">
            <w:pPr>
              <w:spacing w:after="0" w:line="240" w:lineRule="auto"/>
            </w:pPr>
            <w:r>
              <w:rPr>
                <w:b/>
                <w:sz w:val="22"/>
                <w:szCs w:val="22"/>
              </w:rPr>
              <w:t>c) Sản phẩm</w:t>
            </w:r>
          </w:p>
        </w:tc>
        <w:tc>
          <w:tcPr>
            <w:tcW w:w="7653" w:type="dxa"/>
          </w:tcPr>
          <w:p w14:paraId="30ED75E6" w14:textId="77777777" w:rsidR="005132E1" w:rsidRDefault="001B05B4">
            <w:pPr>
              <w:spacing w:after="0" w:line="240" w:lineRule="auto"/>
            </w:pPr>
            <w:r>
              <w:rPr>
                <w:sz w:val="22"/>
                <w:szCs w:val="22"/>
              </w:rPr>
              <w:t>Nhật kí mô phỏng nhóm. Gợi ý đáp án: xem phụ lục Sản phẩm và gợi ý đáp án, Hoạt động 2.</w:t>
            </w:r>
          </w:p>
        </w:tc>
      </w:tr>
      <w:tr w:rsidR="005132E1" w14:paraId="17A7F213" w14:textId="77777777" w:rsidTr="00C7761E">
        <w:trPr>
          <w:jc w:val="center"/>
        </w:trPr>
        <w:tc>
          <w:tcPr>
            <w:tcW w:w="1418" w:type="dxa"/>
            <w:vAlign w:val="center"/>
          </w:tcPr>
          <w:p w14:paraId="039A9B98" w14:textId="77777777" w:rsidR="005132E1" w:rsidRDefault="001B05B4" w:rsidP="00C7761E">
            <w:pPr>
              <w:spacing w:after="0" w:line="240" w:lineRule="auto"/>
            </w:pPr>
            <w:r>
              <w:rPr>
                <w:b/>
                <w:sz w:val="22"/>
                <w:szCs w:val="22"/>
              </w:rPr>
              <w:t>d) Tổ chức thực hiện</w:t>
            </w:r>
          </w:p>
        </w:tc>
        <w:tc>
          <w:tcPr>
            <w:tcW w:w="7653" w:type="dxa"/>
          </w:tcPr>
          <w:p w14:paraId="5D4FD3E2" w14:textId="77777777" w:rsidR="005132E1" w:rsidRDefault="001B05B4">
            <w:pPr>
              <w:spacing w:after="0" w:line="240" w:lineRule="auto"/>
            </w:pPr>
            <w:r>
              <w:rPr>
                <w:b/>
                <w:sz w:val="22"/>
                <w:szCs w:val="22"/>
              </w:rPr>
              <w:t>Chuyển giao nhiệm vụ:</w:t>
            </w:r>
            <w:r>
              <w:rPr>
                <w:sz w:val="22"/>
                <w:szCs w:val="22"/>
              </w:rPr>
              <w:t xml:space="preserve"> GV phát bộ thẻ vai và ba thẻ tín hiệu, phổ biến luật truyền thẻ.</w:t>
            </w:r>
          </w:p>
          <w:p w14:paraId="5A8071BF" w14:textId="77777777" w:rsidR="005132E1" w:rsidRDefault="001B05B4">
            <w:pPr>
              <w:spacing w:after="0" w:line="240" w:lineRule="auto"/>
            </w:pPr>
            <w:r>
              <w:rPr>
                <w:b/>
                <w:sz w:val="22"/>
                <w:szCs w:val="22"/>
              </w:rPr>
              <w:t>Thực hiện nhiệm vụ:</w:t>
            </w:r>
            <w:r>
              <w:rPr>
                <w:sz w:val="22"/>
                <w:szCs w:val="22"/>
              </w:rPr>
              <w:t xml:space="preserve"> nhóm em thực hiện ba lượt mô phỏng, ghi nhật kí sau mỗi lượt.</w:t>
            </w:r>
          </w:p>
          <w:p w14:paraId="0C9894C4" w14:textId="77777777" w:rsidR="005132E1" w:rsidRDefault="001B05B4">
            <w:pPr>
              <w:spacing w:after="0" w:line="240" w:lineRule="auto"/>
            </w:pPr>
            <w:r>
              <w:rPr>
                <w:b/>
                <w:sz w:val="22"/>
                <w:szCs w:val="22"/>
              </w:rPr>
              <w:t>Báo cáo, thảo luận:</w:t>
            </w:r>
            <w:r>
              <w:rPr>
                <w:sz w:val="22"/>
                <w:szCs w:val="22"/>
              </w:rPr>
              <w:t xml:space="preserve"> các nhóm chia sẻ cách xử lí lượt ba; GV hỏi: “Nếu mô hình cứ đưa ra một trong hai kết luận đã học, chuyện gì xảy ra với loại rác mới?”</w:t>
            </w:r>
          </w:p>
          <w:p w14:paraId="548FD7A7" w14:textId="77777777" w:rsidR="005132E1" w:rsidRDefault="001B05B4">
            <w:pPr>
              <w:spacing w:after="0" w:line="240" w:lineRule="auto"/>
            </w:pPr>
            <w:r>
              <w:rPr>
                <w:b/>
                <w:sz w:val="22"/>
                <w:szCs w:val="22"/>
              </w:rPr>
              <w:t>Kết luận, nhận định:</w:t>
            </w:r>
            <w:r>
              <w:rPr>
                <w:sz w:val="22"/>
                <w:szCs w:val="22"/>
              </w:rPr>
              <w:t xml:space="preserve"> GV chốt: khi dữ liệu đầu vào khác với dữ liệu đã học, mô hình có thể đưa ra kết luận sai; cách xử lí an toàn là chuyển sang điểm kiểm soát của con người thay vì để hệ thống tự quyết định.</w:t>
            </w:r>
          </w:p>
          <w:p w14:paraId="2D510134" w14:textId="77777777" w:rsidR="005132E1" w:rsidRDefault="001B05B4">
            <w:pPr>
              <w:spacing w:after="0" w:line="240" w:lineRule="auto"/>
            </w:pPr>
            <w:r>
              <w:rPr>
                <w:sz w:val="22"/>
                <w:szCs w:val="22"/>
              </w:rPr>
              <w:t>- Đánh giá: GV quan sát thao tác truyền thẻ của từng nhóm. Tiêu chí đánh giá: tuân thủ đúng thứ tự bốn thành phần; xử lí hợp lí ở lượt ba.</w:t>
            </w:r>
          </w:p>
        </w:tc>
      </w:tr>
      <w:tr w:rsidR="005132E1" w14:paraId="0DA2E1E1" w14:textId="77777777" w:rsidTr="00C7761E">
        <w:trPr>
          <w:cantSplit/>
          <w:jc w:val="center"/>
        </w:trPr>
        <w:tc>
          <w:tcPr>
            <w:tcW w:w="1418" w:type="dxa"/>
            <w:vAlign w:val="center"/>
          </w:tcPr>
          <w:p w14:paraId="20FE6FA3" w14:textId="77777777" w:rsidR="005132E1" w:rsidRDefault="001B05B4" w:rsidP="00C7761E">
            <w:pPr>
              <w:spacing w:after="0" w:line="240" w:lineRule="auto"/>
            </w:pPr>
            <w:r>
              <w:rPr>
                <w:b/>
                <w:sz w:val="22"/>
                <w:szCs w:val="22"/>
              </w:rPr>
              <w:t>e) Điểm kiểm soát AI và an toàn dữ liệu</w:t>
            </w:r>
          </w:p>
        </w:tc>
        <w:tc>
          <w:tcPr>
            <w:tcW w:w="7653" w:type="dxa"/>
          </w:tcPr>
          <w:p w14:paraId="5C0D848C" w14:textId="77777777" w:rsidR="005132E1" w:rsidRDefault="001B05B4">
            <w:pPr>
              <w:spacing w:after="0" w:line="240" w:lineRule="auto"/>
            </w:pPr>
            <w:r>
              <w:rPr>
                <w:sz w:val="22"/>
                <w:szCs w:val="22"/>
              </w:rPr>
              <w:t>Mô phỏng thực hiện hoàn toàn trên thẻ giấy. Ở lượt ba, nhóm em phải chuyển thẻ Đầu ra sang “cần người kiểm tra” nếu mô hình không chắc chắn.</w:t>
            </w:r>
          </w:p>
        </w:tc>
      </w:tr>
    </w:tbl>
    <w:p w14:paraId="3CC0213F" w14:textId="77777777" w:rsidR="005132E1" w:rsidRDefault="005132E1">
      <w:pPr>
        <w:spacing w:after="40" w:line="192" w:lineRule="auto"/>
        <w:jc w:val="both"/>
      </w:pPr>
    </w:p>
    <w:p w14:paraId="31C843AE" w14:textId="77777777" w:rsidR="005132E1" w:rsidRDefault="001B05B4">
      <w:pPr>
        <w:keepNext/>
        <w:spacing w:after="60" w:line="264" w:lineRule="auto"/>
        <w:jc w:val="both"/>
      </w:pPr>
      <w:r>
        <w:rPr>
          <w:b/>
        </w:rPr>
        <w:t>TIẾT 2</w:t>
      </w:r>
    </w:p>
    <w:p w14:paraId="6AD94339" w14:textId="77777777" w:rsidR="005132E1" w:rsidRDefault="001B05B4">
      <w:pPr>
        <w:keepNext/>
        <w:spacing w:before="80" w:after="60" w:line="264" w:lineRule="auto"/>
      </w:pPr>
      <w:r>
        <w:rPr>
          <w:b/>
        </w:rPr>
        <w:t>Hoạt động 3. Luyện tập: Vẽ sơ đồ luồng vận hành (25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5132E1" w14:paraId="3808257F" w14:textId="77777777" w:rsidTr="00C7761E">
        <w:trPr>
          <w:cantSplit/>
          <w:tblHeader/>
          <w:jc w:val="center"/>
        </w:trPr>
        <w:tc>
          <w:tcPr>
            <w:tcW w:w="1418" w:type="dxa"/>
            <w:vAlign w:val="center"/>
          </w:tcPr>
          <w:p w14:paraId="2BF4D9D2" w14:textId="77777777" w:rsidR="005132E1" w:rsidRDefault="001B05B4">
            <w:pPr>
              <w:spacing w:after="0" w:line="240" w:lineRule="auto"/>
              <w:jc w:val="center"/>
            </w:pPr>
            <w:r>
              <w:rPr>
                <w:b/>
                <w:sz w:val="22"/>
                <w:szCs w:val="22"/>
              </w:rPr>
              <w:t>Thành phần</w:t>
            </w:r>
          </w:p>
        </w:tc>
        <w:tc>
          <w:tcPr>
            <w:tcW w:w="7653" w:type="dxa"/>
            <w:vAlign w:val="center"/>
          </w:tcPr>
          <w:p w14:paraId="6B55075B" w14:textId="77777777" w:rsidR="005132E1" w:rsidRDefault="001B05B4">
            <w:pPr>
              <w:spacing w:after="0" w:line="240" w:lineRule="auto"/>
              <w:jc w:val="center"/>
            </w:pPr>
            <w:r>
              <w:rPr>
                <w:b/>
                <w:sz w:val="22"/>
                <w:szCs w:val="22"/>
              </w:rPr>
              <w:t>Nội dung</w:t>
            </w:r>
          </w:p>
        </w:tc>
      </w:tr>
      <w:tr w:rsidR="005132E1" w14:paraId="725FA6F7" w14:textId="77777777" w:rsidTr="00C7761E">
        <w:trPr>
          <w:cantSplit/>
          <w:jc w:val="center"/>
        </w:trPr>
        <w:tc>
          <w:tcPr>
            <w:tcW w:w="1418" w:type="dxa"/>
            <w:vAlign w:val="center"/>
          </w:tcPr>
          <w:p w14:paraId="2B93414B" w14:textId="77777777" w:rsidR="005132E1" w:rsidRDefault="001B05B4" w:rsidP="00C7761E">
            <w:pPr>
              <w:spacing w:after="0" w:line="240" w:lineRule="auto"/>
            </w:pPr>
            <w:r>
              <w:rPr>
                <w:b/>
                <w:sz w:val="22"/>
                <w:szCs w:val="22"/>
              </w:rPr>
              <w:t>a) Mục tiêu</w:t>
            </w:r>
          </w:p>
        </w:tc>
        <w:tc>
          <w:tcPr>
            <w:tcW w:w="7653" w:type="dxa"/>
          </w:tcPr>
          <w:p w14:paraId="4B3CB103" w14:textId="77777777" w:rsidR="005132E1" w:rsidRDefault="001B05B4">
            <w:pPr>
              <w:spacing w:after="0" w:line="240" w:lineRule="auto"/>
            </w:pPr>
            <w:r>
              <w:rPr>
                <w:sz w:val="22"/>
                <w:szCs w:val="22"/>
              </w:rPr>
              <w:t>Vận dụng 11.D2.1: vẽ và giải thích được sơ đồ luồng vận hành cho một nhiệm vụ AI cụ thể, có đánh dấu điểm kiểm soát của con người.</w:t>
            </w:r>
          </w:p>
        </w:tc>
      </w:tr>
      <w:tr w:rsidR="005132E1" w14:paraId="0755B089" w14:textId="77777777" w:rsidTr="00C7761E">
        <w:trPr>
          <w:jc w:val="center"/>
        </w:trPr>
        <w:tc>
          <w:tcPr>
            <w:tcW w:w="1418" w:type="dxa"/>
            <w:vAlign w:val="center"/>
          </w:tcPr>
          <w:p w14:paraId="5A953AA1" w14:textId="77777777" w:rsidR="005132E1" w:rsidRDefault="001B05B4" w:rsidP="00C7761E">
            <w:pPr>
              <w:spacing w:after="0" w:line="240" w:lineRule="auto"/>
            </w:pPr>
            <w:r>
              <w:rPr>
                <w:b/>
                <w:sz w:val="22"/>
                <w:szCs w:val="22"/>
              </w:rPr>
              <w:t>b) Nội dung</w:t>
            </w:r>
          </w:p>
        </w:tc>
        <w:tc>
          <w:tcPr>
            <w:tcW w:w="7653" w:type="dxa"/>
          </w:tcPr>
          <w:p w14:paraId="29F717B8" w14:textId="77777777" w:rsidR="005132E1" w:rsidRDefault="001B05B4">
            <w:pPr>
              <w:spacing w:after="0" w:line="240" w:lineRule="auto"/>
            </w:pPr>
            <w:r>
              <w:rPr>
                <w:sz w:val="22"/>
                <w:szCs w:val="22"/>
              </w:rPr>
              <w:t>Mỗi nhóm chọn một trong ba thẻ tình huống (PL11.8.3): (A) hệ thống điểm danh bằng nhận diện khuôn mặt tại cổng trường; (B) thùng rác thông minh tự phân loại rác tái chế; (C) trợ lí AI gợi ý tài liệu ôn tập theo điểm số. Nhóm vẽ sơ đồ luồng vận hành trên giấy A3, thể hiện đủ bốn thành phần nối tiếp, mũi tên chỉ hướng luồng dữ liệu và ít nhất một điểm kiểm soát của con người; đồng thời hoàn thành Phiếu học tập 11.8.2.</w:t>
            </w:r>
          </w:p>
        </w:tc>
      </w:tr>
      <w:tr w:rsidR="005132E1" w14:paraId="4CFB0B5D" w14:textId="77777777" w:rsidTr="00C7761E">
        <w:trPr>
          <w:cantSplit/>
          <w:jc w:val="center"/>
        </w:trPr>
        <w:tc>
          <w:tcPr>
            <w:tcW w:w="1418" w:type="dxa"/>
            <w:vAlign w:val="center"/>
          </w:tcPr>
          <w:p w14:paraId="7D621E34" w14:textId="77777777" w:rsidR="005132E1" w:rsidRDefault="001B05B4" w:rsidP="00C7761E">
            <w:pPr>
              <w:spacing w:after="0" w:line="240" w:lineRule="auto"/>
            </w:pPr>
            <w:r>
              <w:rPr>
                <w:b/>
                <w:sz w:val="22"/>
                <w:szCs w:val="22"/>
              </w:rPr>
              <w:t>c) Sản phẩm</w:t>
            </w:r>
          </w:p>
        </w:tc>
        <w:tc>
          <w:tcPr>
            <w:tcW w:w="7653" w:type="dxa"/>
          </w:tcPr>
          <w:p w14:paraId="382DB810" w14:textId="77777777" w:rsidR="005132E1" w:rsidRDefault="001B05B4">
            <w:pPr>
              <w:spacing w:after="0" w:line="240" w:lineRule="auto"/>
            </w:pPr>
            <w:r>
              <w:rPr>
                <w:sz w:val="22"/>
                <w:szCs w:val="22"/>
              </w:rPr>
              <w:t>Sơ đồ A3; Phiếu học tập 11.8.2. Gợi ý đáp án: xem phụ lục Sản phẩm và gợi ý đáp án, Hoạt động 3.</w:t>
            </w:r>
          </w:p>
        </w:tc>
      </w:tr>
      <w:tr w:rsidR="005132E1" w14:paraId="234ADFB8" w14:textId="77777777" w:rsidTr="00C7761E">
        <w:trPr>
          <w:jc w:val="center"/>
        </w:trPr>
        <w:tc>
          <w:tcPr>
            <w:tcW w:w="1418" w:type="dxa"/>
            <w:vAlign w:val="center"/>
          </w:tcPr>
          <w:p w14:paraId="55EFC88C" w14:textId="77777777" w:rsidR="005132E1" w:rsidRDefault="001B05B4" w:rsidP="00C7761E">
            <w:pPr>
              <w:spacing w:after="0" w:line="240" w:lineRule="auto"/>
            </w:pPr>
            <w:r>
              <w:rPr>
                <w:b/>
                <w:sz w:val="22"/>
                <w:szCs w:val="22"/>
              </w:rPr>
              <w:t>d) Tổ chức thực hiện</w:t>
            </w:r>
          </w:p>
        </w:tc>
        <w:tc>
          <w:tcPr>
            <w:tcW w:w="7653" w:type="dxa"/>
          </w:tcPr>
          <w:p w14:paraId="6AED93ED" w14:textId="77777777" w:rsidR="005132E1" w:rsidRDefault="001B05B4">
            <w:pPr>
              <w:spacing w:after="0" w:line="240" w:lineRule="auto"/>
            </w:pPr>
            <w:r>
              <w:rPr>
                <w:b/>
                <w:sz w:val="22"/>
                <w:szCs w:val="22"/>
              </w:rPr>
              <w:t>Chuyển giao nhiệm vụ:</w:t>
            </w:r>
            <w:r>
              <w:rPr>
                <w:sz w:val="22"/>
                <w:szCs w:val="22"/>
              </w:rPr>
              <w:t xml:space="preserve"> GV giới thiệu ba thẻ tình huống, phát giấy A3 và Phiếu học tập 11.8.2; nêu tiêu chí đánh giá.</w:t>
            </w:r>
          </w:p>
          <w:p w14:paraId="3750C89C" w14:textId="77777777" w:rsidR="005132E1" w:rsidRDefault="001B05B4">
            <w:pPr>
              <w:spacing w:after="0" w:line="240" w:lineRule="auto"/>
            </w:pPr>
            <w:r>
              <w:rPr>
                <w:b/>
                <w:sz w:val="22"/>
                <w:szCs w:val="22"/>
              </w:rPr>
              <w:t>Thực hiện nhiệm vụ:</w:t>
            </w:r>
            <w:r>
              <w:rPr>
                <w:sz w:val="22"/>
                <w:szCs w:val="22"/>
              </w:rPr>
              <w:t xml:space="preserve"> nhóm em phân công vẽ sơ đồ và hoàn thành phiếu.</w:t>
            </w:r>
          </w:p>
          <w:p w14:paraId="312CD686" w14:textId="77777777" w:rsidR="005132E1" w:rsidRDefault="001B05B4">
            <w:pPr>
              <w:spacing w:after="0" w:line="240" w:lineRule="auto"/>
            </w:pPr>
            <w:r>
              <w:rPr>
                <w:b/>
                <w:sz w:val="22"/>
                <w:szCs w:val="22"/>
              </w:rPr>
              <w:t>Báo cáo, thảo luận:</w:t>
            </w:r>
            <w:r>
              <w:rPr>
                <w:sz w:val="22"/>
                <w:szCs w:val="22"/>
              </w:rPr>
              <w:t xml:space="preserve"> hai nhóm treo sơ đồ và thuyết minh; các nhóm khác góp ý theo bảng kiểm tra đồng đẳng.</w:t>
            </w:r>
          </w:p>
          <w:p w14:paraId="202EA1F5" w14:textId="77777777" w:rsidR="005132E1" w:rsidRDefault="001B05B4">
            <w:pPr>
              <w:spacing w:after="0" w:line="240" w:lineRule="auto"/>
            </w:pPr>
            <w:r>
              <w:rPr>
                <w:b/>
                <w:sz w:val="22"/>
                <w:szCs w:val="22"/>
              </w:rPr>
              <w:t>Kết luận, nhận định:</w:t>
            </w:r>
            <w:r>
              <w:rPr>
                <w:sz w:val="22"/>
                <w:szCs w:val="22"/>
              </w:rPr>
              <w:t xml:space="preserve"> GV nhận xét chung và chốt: một sơ đồ luồng vận hành tốt cần trả lời được: dữ liệu từ đâu, mô hình xử lí thế nào, đầu ra đi đến đâu và ai kiểm soát trước khi hành động được thực hiện.</w:t>
            </w:r>
          </w:p>
          <w:p w14:paraId="3807EE39" w14:textId="77777777" w:rsidR="005132E1" w:rsidRDefault="001B05B4">
            <w:pPr>
              <w:spacing w:after="0" w:line="240" w:lineRule="auto"/>
            </w:pPr>
            <w:r>
              <w:rPr>
                <w:sz w:val="22"/>
                <w:szCs w:val="22"/>
              </w:rPr>
              <w:t>- Đánh giá: Đánh giá đồng đẳng bằng bảng kiểm tra đồng đẳng (PL11.8.5). GV đánh giá sơ đồ theo rubric chung (Tài liệu tập huấn cấp trung học phổ thông, Bảng 8.4), bốn tiêu chí.</w:t>
            </w:r>
          </w:p>
        </w:tc>
      </w:tr>
      <w:tr w:rsidR="005132E1" w14:paraId="16567E54" w14:textId="77777777" w:rsidTr="00C7761E">
        <w:trPr>
          <w:cantSplit/>
          <w:jc w:val="center"/>
        </w:trPr>
        <w:tc>
          <w:tcPr>
            <w:tcW w:w="1418" w:type="dxa"/>
            <w:vAlign w:val="center"/>
          </w:tcPr>
          <w:p w14:paraId="0A75559C" w14:textId="77777777" w:rsidR="005132E1" w:rsidRDefault="001B05B4" w:rsidP="00C7761E">
            <w:pPr>
              <w:spacing w:after="0" w:line="240" w:lineRule="auto"/>
            </w:pPr>
            <w:r>
              <w:rPr>
                <w:b/>
                <w:sz w:val="22"/>
                <w:szCs w:val="22"/>
              </w:rPr>
              <w:t>e) Điểm kiểm soát AI và an toàn dữ liệu</w:t>
            </w:r>
          </w:p>
        </w:tc>
        <w:tc>
          <w:tcPr>
            <w:tcW w:w="7653" w:type="dxa"/>
          </w:tcPr>
          <w:p w14:paraId="52620B40" w14:textId="77777777" w:rsidR="005132E1" w:rsidRDefault="001B05B4">
            <w:pPr>
              <w:spacing w:after="0" w:line="240" w:lineRule="auto"/>
            </w:pPr>
            <w:r>
              <w:rPr>
                <w:sz w:val="22"/>
                <w:szCs w:val="22"/>
              </w:rPr>
              <w:t>Không bắt buộc dùng máy tính; hoạt động thực hiện trên giấy.</w:t>
            </w:r>
          </w:p>
        </w:tc>
      </w:tr>
    </w:tbl>
    <w:p w14:paraId="0F391B75" w14:textId="77777777" w:rsidR="005132E1" w:rsidRDefault="005132E1">
      <w:pPr>
        <w:spacing w:after="40" w:line="192" w:lineRule="auto"/>
        <w:jc w:val="both"/>
      </w:pPr>
    </w:p>
    <w:p w14:paraId="1CDF2129" w14:textId="77777777" w:rsidR="005132E1" w:rsidRDefault="001B05B4">
      <w:pPr>
        <w:keepNext/>
        <w:spacing w:before="80" w:after="60" w:line="264" w:lineRule="auto"/>
      </w:pPr>
      <w:r>
        <w:rPr>
          <w:b/>
        </w:rPr>
        <w:t>Hoạt động 4. Vận dụng: Phân tích sự cố (20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8"/>
        <w:gridCol w:w="7653"/>
      </w:tblGrid>
      <w:tr w:rsidR="005132E1" w14:paraId="483A4685" w14:textId="77777777" w:rsidTr="00C7761E">
        <w:trPr>
          <w:cantSplit/>
          <w:tblHeader/>
          <w:jc w:val="center"/>
        </w:trPr>
        <w:tc>
          <w:tcPr>
            <w:tcW w:w="1418" w:type="dxa"/>
            <w:vAlign w:val="center"/>
          </w:tcPr>
          <w:p w14:paraId="3707EA93" w14:textId="77777777" w:rsidR="005132E1" w:rsidRDefault="001B05B4">
            <w:pPr>
              <w:spacing w:after="0" w:line="240" w:lineRule="auto"/>
              <w:jc w:val="center"/>
            </w:pPr>
            <w:r>
              <w:rPr>
                <w:b/>
                <w:sz w:val="22"/>
                <w:szCs w:val="22"/>
              </w:rPr>
              <w:t>Thành phần</w:t>
            </w:r>
          </w:p>
        </w:tc>
        <w:tc>
          <w:tcPr>
            <w:tcW w:w="7653" w:type="dxa"/>
            <w:vAlign w:val="center"/>
          </w:tcPr>
          <w:p w14:paraId="45BEEA96" w14:textId="77777777" w:rsidR="005132E1" w:rsidRDefault="001B05B4">
            <w:pPr>
              <w:spacing w:after="0" w:line="240" w:lineRule="auto"/>
              <w:jc w:val="center"/>
            </w:pPr>
            <w:r>
              <w:rPr>
                <w:b/>
                <w:sz w:val="22"/>
                <w:szCs w:val="22"/>
              </w:rPr>
              <w:t>Nội dung</w:t>
            </w:r>
          </w:p>
        </w:tc>
      </w:tr>
      <w:tr w:rsidR="005132E1" w14:paraId="3EEC38A0" w14:textId="77777777" w:rsidTr="00C7761E">
        <w:trPr>
          <w:cantSplit/>
          <w:jc w:val="center"/>
        </w:trPr>
        <w:tc>
          <w:tcPr>
            <w:tcW w:w="1418" w:type="dxa"/>
            <w:vAlign w:val="center"/>
          </w:tcPr>
          <w:p w14:paraId="7EB047D6" w14:textId="77777777" w:rsidR="005132E1" w:rsidRDefault="001B05B4" w:rsidP="00C7761E">
            <w:pPr>
              <w:spacing w:after="0" w:line="240" w:lineRule="auto"/>
            </w:pPr>
            <w:r>
              <w:rPr>
                <w:b/>
                <w:sz w:val="22"/>
                <w:szCs w:val="22"/>
              </w:rPr>
              <w:t>a) Mục tiêu</w:t>
            </w:r>
          </w:p>
        </w:tc>
        <w:tc>
          <w:tcPr>
            <w:tcW w:w="7653" w:type="dxa"/>
          </w:tcPr>
          <w:p w14:paraId="4BC0CFAF" w14:textId="77777777" w:rsidR="005132E1" w:rsidRDefault="001B05B4">
            <w:pPr>
              <w:spacing w:after="0" w:line="240" w:lineRule="auto"/>
            </w:pPr>
            <w:r>
              <w:rPr>
                <w:sz w:val="22"/>
                <w:szCs w:val="22"/>
              </w:rPr>
              <w:t>Vận dụng 11.D2.1: phân tích được ảnh hưởng khi một thành phần gặp lỗi tới toàn bộ hệ thống và đề xuất cách điều chỉnh.</w:t>
            </w:r>
          </w:p>
        </w:tc>
      </w:tr>
      <w:tr w:rsidR="005132E1" w14:paraId="3E33A558" w14:textId="77777777" w:rsidTr="00C7761E">
        <w:trPr>
          <w:jc w:val="center"/>
        </w:trPr>
        <w:tc>
          <w:tcPr>
            <w:tcW w:w="1418" w:type="dxa"/>
            <w:vAlign w:val="center"/>
          </w:tcPr>
          <w:p w14:paraId="074539FB" w14:textId="77777777" w:rsidR="005132E1" w:rsidRDefault="001B05B4" w:rsidP="00C7761E">
            <w:pPr>
              <w:spacing w:after="0" w:line="240" w:lineRule="auto"/>
            </w:pPr>
            <w:r>
              <w:rPr>
                <w:b/>
                <w:sz w:val="22"/>
                <w:szCs w:val="22"/>
              </w:rPr>
              <w:t>b) Nội dung</w:t>
            </w:r>
          </w:p>
        </w:tc>
        <w:tc>
          <w:tcPr>
            <w:tcW w:w="7653" w:type="dxa"/>
          </w:tcPr>
          <w:p w14:paraId="05CDFC39" w14:textId="77777777" w:rsidR="005132E1" w:rsidRDefault="001B05B4">
            <w:pPr>
              <w:spacing w:after="0" w:line="240" w:lineRule="auto"/>
            </w:pPr>
            <w:r>
              <w:rPr>
                <w:sz w:val="22"/>
                <w:szCs w:val="22"/>
              </w:rPr>
              <w:t>GV nêu tình huống sự cố gắn với thẻ tình huống (B) ở Hoạt động 3: camera của thùng rác thông minh bị bụi bẩn che khuất một phần ống kính nên nhận diện sai loại rác trong hai ngày liên tiếp. Câu hỏi trọng tâm: “Lỗi nằm ở thành phần nào? Ảnh hưởng tới các thành phần phía sau ra sao? Nên điều chỉnh gì, và ai cần được thông báo?”</w:t>
            </w:r>
          </w:p>
          <w:p w14:paraId="4A51C65C" w14:textId="77777777" w:rsidR="005132E1" w:rsidRDefault="001B05B4">
            <w:pPr>
              <w:spacing w:after="0" w:line="240" w:lineRule="auto"/>
            </w:pPr>
            <w:r>
              <w:rPr>
                <w:sz w:val="22"/>
                <w:szCs w:val="22"/>
              </w:rPr>
              <w:t>Mỗi HS tự hoàn thành hồ sơ chẩn đoán theo bốn bước: (1) xác định thành phần gặp lỗi; (2) ảnh hưởng tới thành phần phía sau; (3) hậu quả nếu không phát hiện sớm; (4) đề xuất điều chỉnh và người cần thông báo.</w:t>
            </w:r>
          </w:p>
        </w:tc>
      </w:tr>
      <w:tr w:rsidR="005132E1" w14:paraId="28C86040" w14:textId="77777777" w:rsidTr="00C7761E">
        <w:trPr>
          <w:cantSplit/>
          <w:jc w:val="center"/>
        </w:trPr>
        <w:tc>
          <w:tcPr>
            <w:tcW w:w="1418" w:type="dxa"/>
            <w:vAlign w:val="center"/>
          </w:tcPr>
          <w:p w14:paraId="5E5AE65A" w14:textId="77777777" w:rsidR="005132E1" w:rsidRDefault="001B05B4" w:rsidP="00C7761E">
            <w:pPr>
              <w:spacing w:after="0" w:line="240" w:lineRule="auto"/>
            </w:pPr>
            <w:r>
              <w:rPr>
                <w:b/>
                <w:sz w:val="22"/>
                <w:szCs w:val="22"/>
              </w:rPr>
              <w:t>c) Sản phẩm</w:t>
            </w:r>
          </w:p>
        </w:tc>
        <w:tc>
          <w:tcPr>
            <w:tcW w:w="7653" w:type="dxa"/>
          </w:tcPr>
          <w:p w14:paraId="6043EC2D" w14:textId="77777777" w:rsidR="005132E1" w:rsidRDefault="001B05B4">
            <w:pPr>
              <w:spacing w:after="0" w:line="240" w:lineRule="auto"/>
            </w:pPr>
            <w:r>
              <w:rPr>
                <w:sz w:val="22"/>
                <w:szCs w:val="22"/>
              </w:rPr>
              <w:t>Hồ sơ chẩn đoán cá nhân. Gợi ý đáp án: xem phụ lục Sản phẩm và gợi ý đáp án, Hoạt động 4.</w:t>
            </w:r>
          </w:p>
        </w:tc>
      </w:tr>
      <w:tr w:rsidR="005132E1" w14:paraId="0135A5F8" w14:textId="77777777" w:rsidTr="00C7761E">
        <w:trPr>
          <w:jc w:val="center"/>
        </w:trPr>
        <w:tc>
          <w:tcPr>
            <w:tcW w:w="1418" w:type="dxa"/>
            <w:vAlign w:val="center"/>
          </w:tcPr>
          <w:p w14:paraId="2A21524A" w14:textId="77777777" w:rsidR="005132E1" w:rsidRDefault="001B05B4" w:rsidP="00C7761E">
            <w:pPr>
              <w:spacing w:after="0" w:line="240" w:lineRule="auto"/>
            </w:pPr>
            <w:r>
              <w:rPr>
                <w:b/>
                <w:sz w:val="22"/>
                <w:szCs w:val="22"/>
              </w:rPr>
              <w:t>d) Tổ chức thực hiện</w:t>
            </w:r>
          </w:p>
        </w:tc>
        <w:tc>
          <w:tcPr>
            <w:tcW w:w="7653" w:type="dxa"/>
          </w:tcPr>
          <w:p w14:paraId="5B5EAEF5" w14:textId="77777777" w:rsidR="005132E1" w:rsidRDefault="001B05B4">
            <w:pPr>
              <w:spacing w:after="0" w:line="240" w:lineRule="auto"/>
            </w:pPr>
            <w:r>
              <w:rPr>
                <w:b/>
                <w:sz w:val="22"/>
                <w:szCs w:val="22"/>
              </w:rPr>
              <w:t>Chuyển giao nhiệm vụ:</w:t>
            </w:r>
            <w:r>
              <w:rPr>
                <w:sz w:val="22"/>
                <w:szCs w:val="22"/>
              </w:rPr>
              <w:t xml:space="preserve"> GV nêu tình huống sự cố.</w:t>
            </w:r>
          </w:p>
          <w:p w14:paraId="5A6AD12F" w14:textId="77777777" w:rsidR="005132E1" w:rsidRDefault="001B05B4">
            <w:pPr>
              <w:spacing w:after="0" w:line="240" w:lineRule="auto"/>
            </w:pPr>
            <w:r>
              <w:rPr>
                <w:b/>
                <w:sz w:val="22"/>
                <w:szCs w:val="22"/>
              </w:rPr>
              <w:t>Thực hiện nhiệm vụ:</w:t>
            </w:r>
            <w:r>
              <w:rPr>
                <w:sz w:val="22"/>
                <w:szCs w:val="22"/>
              </w:rPr>
              <w:t xml:space="preserve"> mỗi HS tự hoàn thành hồ sơ chẩn đoán; phần chưa xong làm ở nhà, tiết sau thu.</w:t>
            </w:r>
          </w:p>
          <w:p w14:paraId="4EE7CC4B" w14:textId="77777777" w:rsidR="005132E1" w:rsidRDefault="001B05B4">
            <w:pPr>
              <w:spacing w:after="0" w:line="240" w:lineRule="auto"/>
            </w:pPr>
            <w:r>
              <w:rPr>
                <w:b/>
                <w:sz w:val="22"/>
                <w:szCs w:val="22"/>
              </w:rPr>
              <w:t>Báo cáo, thảo luận:</w:t>
            </w:r>
            <w:r>
              <w:rPr>
                <w:sz w:val="22"/>
                <w:szCs w:val="22"/>
              </w:rPr>
              <w:t xml:space="preserve"> ba HS chia sẻ; cả lớp đối chiếu các bước chẩn đoán.</w:t>
            </w:r>
          </w:p>
          <w:p w14:paraId="2D953961" w14:textId="77777777" w:rsidR="005132E1" w:rsidRDefault="001B05B4">
            <w:pPr>
              <w:spacing w:after="0" w:line="240" w:lineRule="auto"/>
            </w:pPr>
            <w:r>
              <w:rPr>
                <w:b/>
                <w:sz w:val="22"/>
                <w:szCs w:val="22"/>
              </w:rPr>
              <w:t>Kết luận, nhận định:</w:t>
            </w:r>
            <w:r>
              <w:rPr>
                <w:sz w:val="22"/>
                <w:szCs w:val="22"/>
              </w:rPr>
              <w:t xml:space="preserve"> GV kết luận: một hệ thống AI vận hành như một chuỗi liên kết; một thành phần gặp lỗi sẽ ảnh hưởng tới các thành phần phía sau, nên con người cần kiểm tra định kì và có cách xử lí khi phát hiện bất thường.</w:t>
            </w:r>
          </w:p>
          <w:p w14:paraId="50C719CD" w14:textId="77777777" w:rsidR="005132E1" w:rsidRDefault="001B05B4">
            <w:pPr>
              <w:spacing w:after="0" w:line="240" w:lineRule="auto"/>
            </w:pPr>
            <w:r>
              <w:rPr>
                <w:sz w:val="22"/>
                <w:szCs w:val="22"/>
              </w:rPr>
              <w:t>- Đánh giá: GV thu hồ sơ chẩn đoán để nhận xét. Tiêu chí đánh giá theo rubric chung (Tài liệu tập huấn cấp trung học phổ thông, Bảng 8.4), bốn tiêu chí.</w:t>
            </w:r>
          </w:p>
        </w:tc>
      </w:tr>
      <w:tr w:rsidR="005132E1" w14:paraId="32826803" w14:textId="77777777" w:rsidTr="00C7761E">
        <w:trPr>
          <w:cantSplit/>
          <w:jc w:val="center"/>
        </w:trPr>
        <w:tc>
          <w:tcPr>
            <w:tcW w:w="1418" w:type="dxa"/>
            <w:vAlign w:val="center"/>
          </w:tcPr>
          <w:p w14:paraId="022CBC11" w14:textId="77777777" w:rsidR="005132E1" w:rsidRDefault="001B05B4" w:rsidP="00C7761E">
            <w:pPr>
              <w:spacing w:after="0" w:line="240" w:lineRule="auto"/>
            </w:pPr>
            <w:r>
              <w:rPr>
                <w:b/>
                <w:sz w:val="22"/>
                <w:szCs w:val="22"/>
              </w:rPr>
              <w:t>e) Điểm kiểm soát AI và an toàn dữ liệu</w:t>
            </w:r>
          </w:p>
        </w:tc>
        <w:tc>
          <w:tcPr>
            <w:tcW w:w="7653" w:type="dxa"/>
          </w:tcPr>
          <w:p w14:paraId="093788A9" w14:textId="77777777" w:rsidR="005132E1" w:rsidRDefault="001B05B4">
            <w:pPr>
              <w:spacing w:after="0" w:line="240" w:lineRule="auto"/>
            </w:pPr>
            <w:r>
              <w:rPr>
                <w:sz w:val="22"/>
                <w:szCs w:val="22"/>
              </w:rPr>
              <w:t>HS xác định rõ ai cần được thông báo khi thành phần dữ liệu gặp lỗi, ví dụ nhân viên vệ sinh trường hoặc GV phụ trách.</w:t>
            </w:r>
          </w:p>
        </w:tc>
      </w:tr>
    </w:tbl>
    <w:p w14:paraId="4FDD1786" w14:textId="77777777" w:rsidR="005132E1" w:rsidRDefault="005132E1">
      <w:pPr>
        <w:spacing w:after="40" w:line="192" w:lineRule="auto"/>
        <w:jc w:val="both"/>
      </w:pPr>
    </w:p>
    <w:p w14:paraId="6FDC47A5" w14:textId="77777777" w:rsidR="005132E1" w:rsidRDefault="001B05B4">
      <w:pPr>
        <w:keepNext/>
        <w:spacing w:before="160" w:after="60" w:line="264" w:lineRule="auto"/>
      </w:pPr>
      <w:r>
        <w:rPr>
          <w:b/>
        </w:rPr>
        <w:t>IV. KIỂM TRA, ĐÁNH GIÁ</w:t>
      </w:r>
    </w:p>
    <w:p w14:paraId="70B56838" w14:textId="77777777" w:rsidR="005132E1" w:rsidRDefault="001B05B4">
      <w:pPr>
        <w:keepNext/>
        <w:spacing w:before="80" w:after="60" w:line="264" w:lineRule="auto"/>
      </w:pPr>
      <w:r>
        <w:rPr>
          <w:b/>
        </w:rPr>
        <w:t>1. Ma trận liên kết mục tiêu và minh chứng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74"/>
        <w:gridCol w:w="1077"/>
        <w:gridCol w:w="1701"/>
        <w:gridCol w:w="2154"/>
        <w:gridCol w:w="1587"/>
        <w:gridCol w:w="1078"/>
      </w:tblGrid>
      <w:tr w:rsidR="005132E1" w14:paraId="38E3A28E" w14:textId="77777777">
        <w:trPr>
          <w:cantSplit/>
          <w:tblHeader/>
          <w:jc w:val="center"/>
        </w:trPr>
        <w:tc>
          <w:tcPr>
            <w:tcW w:w="1474" w:type="dxa"/>
            <w:vAlign w:val="center"/>
          </w:tcPr>
          <w:p w14:paraId="7A6C201B" w14:textId="77777777" w:rsidR="005132E1" w:rsidRDefault="001B05B4">
            <w:pPr>
              <w:spacing w:after="0" w:line="240" w:lineRule="auto"/>
              <w:jc w:val="center"/>
            </w:pPr>
            <w:r>
              <w:rPr>
                <w:b/>
                <w:sz w:val="22"/>
                <w:szCs w:val="22"/>
              </w:rPr>
              <w:t>Mã YCCĐ mục tiêu</w:t>
            </w:r>
          </w:p>
        </w:tc>
        <w:tc>
          <w:tcPr>
            <w:tcW w:w="1077" w:type="dxa"/>
            <w:vAlign w:val="center"/>
          </w:tcPr>
          <w:p w14:paraId="21189E14" w14:textId="77777777" w:rsidR="005132E1" w:rsidRDefault="001B05B4">
            <w:pPr>
              <w:spacing w:after="0" w:line="240" w:lineRule="auto"/>
              <w:jc w:val="center"/>
            </w:pPr>
            <w:r>
              <w:rPr>
                <w:b/>
                <w:sz w:val="22"/>
                <w:szCs w:val="22"/>
              </w:rPr>
              <w:t>Hoạt động</w:t>
            </w:r>
          </w:p>
        </w:tc>
        <w:tc>
          <w:tcPr>
            <w:tcW w:w="1701" w:type="dxa"/>
            <w:vAlign w:val="center"/>
          </w:tcPr>
          <w:p w14:paraId="487518E4" w14:textId="77777777" w:rsidR="005132E1" w:rsidRDefault="001B05B4">
            <w:pPr>
              <w:spacing w:after="0" w:line="240" w:lineRule="auto"/>
              <w:jc w:val="center"/>
            </w:pPr>
            <w:r>
              <w:rPr>
                <w:b/>
                <w:sz w:val="22"/>
                <w:szCs w:val="22"/>
              </w:rPr>
              <w:t>SP, MC</w:t>
            </w:r>
          </w:p>
        </w:tc>
        <w:tc>
          <w:tcPr>
            <w:tcW w:w="2154" w:type="dxa"/>
            <w:vAlign w:val="center"/>
          </w:tcPr>
          <w:p w14:paraId="4F48C270" w14:textId="77777777" w:rsidR="005132E1" w:rsidRDefault="001B05B4">
            <w:pPr>
              <w:spacing w:after="0" w:line="240" w:lineRule="auto"/>
              <w:jc w:val="center"/>
            </w:pPr>
            <w:r>
              <w:rPr>
                <w:b/>
                <w:sz w:val="22"/>
                <w:szCs w:val="22"/>
              </w:rPr>
              <w:t>Tiêu chí, chỉ báo</w:t>
            </w:r>
          </w:p>
        </w:tc>
        <w:tc>
          <w:tcPr>
            <w:tcW w:w="1587" w:type="dxa"/>
            <w:vAlign w:val="center"/>
          </w:tcPr>
          <w:p w14:paraId="355813D6" w14:textId="77777777" w:rsidR="005132E1" w:rsidRDefault="001B05B4">
            <w:pPr>
              <w:spacing w:after="0" w:line="240" w:lineRule="auto"/>
              <w:jc w:val="center"/>
            </w:pPr>
            <w:r>
              <w:rPr>
                <w:b/>
                <w:sz w:val="22"/>
                <w:szCs w:val="22"/>
              </w:rPr>
              <w:t>Phương pháp, công cụ</w:t>
            </w:r>
          </w:p>
        </w:tc>
        <w:tc>
          <w:tcPr>
            <w:tcW w:w="1078" w:type="dxa"/>
            <w:vAlign w:val="center"/>
          </w:tcPr>
          <w:p w14:paraId="0EFDC7B8" w14:textId="77777777" w:rsidR="005132E1" w:rsidRDefault="001B05B4">
            <w:pPr>
              <w:spacing w:after="0" w:line="240" w:lineRule="auto"/>
              <w:jc w:val="center"/>
            </w:pPr>
            <w:r>
              <w:rPr>
                <w:b/>
                <w:sz w:val="22"/>
                <w:szCs w:val="22"/>
              </w:rPr>
              <w:t>Thời điểm</w:t>
            </w:r>
          </w:p>
        </w:tc>
      </w:tr>
      <w:tr w:rsidR="005132E1" w14:paraId="7988C371" w14:textId="77777777">
        <w:trPr>
          <w:cantSplit/>
          <w:jc w:val="center"/>
        </w:trPr>
        <w:tc>
          <w:tcPr>
            <w:tcW w:w="1474" w:type="dxa"/>
          </w:tcPr>
          <w:p w14:paraId="0FDFEAB8" w14:textId="77777777" w:rsidR="005132E1" w:rsidRDefault="001B05B4">
            <w:pPr>
              <w:spacing w:after="0" w:line="240" w:lineRule="auto"/>
            </w:pPr>
            <w:r>
              <w:rPr>
                <w:sz w:val="22"/>
                <w:szCs w:val="22"/>
              </w:rPr>
              <w:t>11.D2.1: luồng vận hành và sự phối hợp giữa các thành phần</w:t>
            </w:r>
          </w:p>
        </w:tc>
        <w:tc>
          <w:tcPr>
            <w:tcW w:w="1077" w:type="dxa"/>
          </w:tcPr>
          <w:p w14:paraId="1C3C531D" w14:textId="77777777" w:rsidR="005132E1" w:rsidRDefault="001B05B4">
            <w:pPr>
              <w:spacing w:after="0" w:line="240" w:lineRule="auto"/>
            </w:pPr>
            <w:r>
              <w:rPr>
                <w:sz w:val="22"/>
                <w:szCs w:val="22"/>
              </w:rPr>
              <w:t>HĐ2 (2.1, 2.2)</w:t>
            </w:r>
          </w:p>
        </w:tc>
        <w:tc>
          <w:tcPr>
            <w:tcW w:w="1701" w:type="dxa"/>
          </w:tcPr>
          <w:p w14:paraId="514D30D6" w14:textId="77777777" w:rsidR="005132E1" w:rsidRDefault="001B05B4">
            <w:pPr>
              <w:spacing w:after="0" w:line="240" w:lineRule="auto"/>
            </w:pPr>
            <w:r>
              <w:rPr>
                <w:sz w:val="22"/>
                <w:szCs w:val="22"/>
              </w:rPr>
              <w:t>Phiếu học tập 11.8.1; nhật kí mô phỏng</w:t>
            </w:r>
          </w:p>
        </w:tc>
        <w:tc>
          <w:tcPr>
            <w:tcW w:w="2154" w:type="dxa"/>
          </w:tcPr>
          <w:p w14:paraId="19576F84" w14:textId="77777777" w:rsidR="005132E1" w:rsidRDefault="001B05B4">
            <w:pPr>
              <w:spacing w:after="0" w:line="240" w:lineRule="auto"/>
            </w:pPr>
            <w:r>
              <w:rPr>
                <w:sz w:val="22"/>
                <w:szCs w:val="22"/>
              </w:rPr>
              <w:t>Chỉ đúng thứ tự dữ liệu, mô hình, đầu ra, phản hồi; xử lí hợp lí khi gặp dữ liệu lạ</w:t>
            </w:r>
          </w:p>
        </w:tc>
        <w:tc>
          <w:tcPr>
            <w:tcW w:w="1587" w:type="dxa"/>
          </w:tcPr>
          <w:p w14:paraId="4A5DD266" w14:textId="77777777" w:rsidR="005132E1" w:rsidRDefault="001B05B4">
            <w:pPr>
              <w:spacing w:after="0" w:line="240" w:lineRule="auto"/>
            </w:pPr>
            <w:r>
              <w:rPr>
                <w:sz w:val="22"/>
                <w:szCs w:val="22"/>
              </w:rPr>
              <w:t>Quan sát; hỏi đáp; đánh giá SP</w:t>
            </w:r>
          </w:p>
        </w:tc>
        <w:tc>
          <w:tcPr>
            <w:tcW w:w="1078" w:type="dxa"/>
          </w:tcPr>
          <w:p w14:paraId="0C5D7CC8" w14:textId="77777777" w:rsidR="005132E1" w:rsidRDefault="001B05B4">
            <w:pPr>
              <w:spacing w:after="0" w:line="240" w:lineRule="auto"/>
            </w:pPr>
            <w:r>
              <w:rPr>
                <w:sz w:val="22"/>
                <w:szCs w:val="22"/>
              </w:rPr>
              <w:t>Trong HĐ2</w:t>
            </w:r>
          </w:p>
        </w:tc>
      </w:tr>
      <w:tr w:rsidR="005132E1" w14:paraId="14A4C83C" w14:textId="77777777">
        <w:trPr>
          <w:cantSplit/>
          <w:jc w:val="center"/>
        </w:trPr>
        <w:tc>
          <w:tcPr>
            <w:tcW w:w="1474" w:type="dxa"/>
          </w:tcPr>
          <w:p w14:paraId="0EBECE80" w14:textId="77777777" w:rsidR="005132E1" w:rsidRDefault="001B05B4">
            <w:pPr>
              <w:spacing w:after="0" w:line="240" w:lineRule="auto"/>
            </w:pPr>
            <w:r>
              <w:rPr>
                <w:sz w:val="22"/>
                <w:szCs w:val="22"/>
              </w:rPr>
              <w:t>11.D2.1: sơ đồ luồng vận hành cho một nhiệm vụ cụ thể</w:t>
            </w:r>
          </w:p>
        </w:tc>
        <w:tc>
          <w:tcPr>
            <w:tcW w:w="1077" w:type="dxa"/>
          </w:tcPr>
          <w:p w14:paraId="4904AF22" w14:textId="77777777" w:rsidR="005132E1" w:rsidRDefault="001B05B4">
            <w:pPr>
              <w:spacing w:after="0" w:line="240" w:lineRule="auto"/>
            </w:pPr>
            <w:r>
              <w:rPr>
                <w:sz w:val="22"/>
                <w:szCs w:val="22"/>
              </w:rPr>
              <w:t>HĐ3</w:t>
            </w:r>
          </w:p>
        </w:tc>
        <w:tc>
          <w:tcPr>
            <w:tcW w:w="1701" w:type="dxa"/>
          </w:tcPr>
          <w:p w14:paraId="53BF92C0" w14:textId="77777777" w:rsidR="005132E1" w:rsidRDefault="001B05B4">
            <w:pPr>
              <w:spacing w:after="0" w:line="240" w:lineRule="auto"/>
            </w:pPr>
            <w:r>
              <w:rPr>
                <w:sz w:val="22"/>
                <w:szCs w:val="22"/>
              </w:rPr>
              <w:t>Sơ đồ A3; Phiếu học tập 11.8.2</w:t>
            </w:r>
          </w:p>
        </w:tc>
        <w:tc>
          <w:tcPr>
            <w:tcW w:w="2154" w:type="dxa"/>
          </w:tcPr>
          <w:p w14:paraId="776DC310" w14:textId="77777777" w:rsidR="005132E1" w:rsidRDefault="001B05B4">
            <w:pPr>
              <w:spacing w:after="0" w:line="240" w:lineRule="auto"/>
            </w:pPr>
            <w:r>
              <w:rPr>
                <w:sz w:val="22"/>
                <w:szCs w:val="22"/>
              </w:rPr>
              <w:t>Sơ đồ khép kín, mũi tên đúng hướng, có điểm kiểm soát của con người</w:t>
            </w:r>
          </w:p>
        </w:tc>
        <w:tc>
          <w:tcPr>
            <w:tcW w:w="1587" w:type="dxa"/>
          </w:tcPr>
          <w:p w14:paraId="48E12B8E" w14:textId="77777777" w:rsidR="005132E1" w:rsidRDefault="001B05B4">
            <w:pPr>
              <w:spacing w:after="0" w:line="240" w:lineRule="auto"/>
            </w:pPr>
            <w:r>
              <w:rPr>
                <w:sz w:val="22"/>
                <w:szCs w:val="22"/>
              </w:rPr>
              <w:t>Đánh giá SP; đánh giá đồng đẳng; rubric</w:t>
            </w:r>
          </w:p>
        </w:tc>
        <w:tc>
          <w:tcPr>
            <w:tcW w:w="1078" w:type="dxa"/>
          </w:tcPr>
          <w:p w14:paraId="0150D269" w14:textId="77777777" w:rsidR="005132E1" w:rsidRDefault="001B05B4">
            <w:pPr>
              <w:spacing w:after="0" w:line="240" w:lineRule="auto"/>
            </w:pPr>
            <w:r>
              <w:rPr>
                <w:sz w:val="22"/>
                <w:szCs w:val="22"/>
              </w:rPr>
              <w:t>Cuối HĐ3</w:t>
            </w:r>
          </w:p>
        </w:tc>
      </w:tr>
      <w:tr w:rsidR="005132E1" w14:paraId="7F2376B1" w14:textId="77777777">
        <w:trPr>
          <w:cantSplit/>
          <w:jc w:val="center"/>
        </w:trPr>
        <w:tc>
          <w:tcPr>
            <w:tcW w:w="1474" w:type="dxa"/>
          </w:tcPr>
          <w:p w14:paraId="10A26138" w14:textId="77777777" w:rsidR="005132E1" w:rsidRDefault="001B05B4">
            <w:pPr>
              <w:spacing w:after="0" w:line="240" w:lineRule="auto"/>
            </w:pPr>
            <w:r>
              <w:rPr>
                <w:sz w:val="22"/>
                <w:szCs w:val="22"/>
              </w:rPr>
              <w:t>11.D2.1: ảnh hưởng khi một thành phần gặp lỗi</w:t>
            </w:r>
          </w:p>
        </w:tc>
        <w:tc>
          <w:tcPr>
            <w:tcW w:w="1077" w:type="dxa"/>
          </w:tcPr>
          <w:p w14:paraId="407861E5" w14:textId="77777777" w:rsidR="005132E1" w:rsidRDefault="001B05B4">
            <w:pPr>
              <w:spacing w:after="0" w:line="240" w:lineRule="auto"/>
            </w:pPr>
            <w:r>
              <w:rPr>
                <w:sz w:val="22"/>
                <w:szCs w:val="22"/>
              </w:rPr>
              <w:t>HĐ4</w:t>
            </w:r>
          </w:p>
        </w:tc>
        <w:tc>
          <w:tcPr>
            <w:tcW w:w="1701" w:type="dxa"/>
          </w:tcPr>
          <w:p w14:paraId="65506764" w14:textId="77777777" w:rsidR="005132E1" w:rsidRDefault="001B05B4">
            <w:pPr>
              <w:spacing w:after="0" w:line="240" w:lineRule="auto"/>
            </w:pPr>
            <w:r>
              <w:rPr>
                <w:sz w:val="22"/>
                <w:szCs w:val="22"/>
              </w:rPr>
              <w:t>Hồ sơ chẩn đoán cá nhân</w:t>
            </w:r>
          </w:p>
        </w:tc>
        <w:tc>
          <w:tcPr>
            <w:tcW w:w="2154" w:type="dxa"/>
          </w:tcPr>
          <w:p w14:paraId="589B5DB7" w14:textId="77777777" w:rsidR="005132E1" w:rsidRDefault="001B05B4">
            <w:pPr>
              <w:spacing w:after="0" w:line="240" w:lineRule="auto"/>
            </w:pPr>
            <w:r>
              <w:rPr>
                <w:sz w:val="22"/>
                <w:szCs w:val="22"/>
              </w:rPr>
              <w:t>Chỉ đúng thành phần gây lỗi và ảnh hưởng tới các thành phần phía sau; đề xuất điều chỉnh hợp lí</w:t>
            </w:r>
          </w:p>
        </w:tc>
        <w:tc>
          <w:tcPr>
            <w:tcW w:w="1587" w:type="dxa"/>
          </w:tcPr>
          <w:p w14:paraId="5B670F05" w14:textId="77777777" w:rsidR="005132E1" w:rsidRDefault="001B05B4">
            <w:pPr>
              <w:spacing w:after="0" w:line="240" w:lineRule="auto"/>
            </w:pPr>
            <w:r>
              <w:rPr>
                <w:sz w:val="22"/>
                <w:szCs w:val="22"/>
              </w:rPr>
              <w:t>Đánh giá SP; rubric</w:t>
            </w:r>
          </w:p>
        </w:tc>
        <w:tc>
          <w:tcPr>
            <w:tcW w:w="1078" w:type="dxa"/>
          </w:tcPr>
          <w:p w14:paraId="1BB80EFB" w14:textId="77777777" w:rsidR="005132E1" w:rsidRDefault="001B05B4">
            <w:pPr>
              <w:spacing w:after="0" w:line="240" w:lineRule="auto"/>
            </w:pPr>
            <w:r>
              <w:rPr>
                <w:sz w:val="22"/>
                <w:szCs w:val="22"/>
              </w:rPr>
              <w:t>Cuối HĐ4</w:t>
            </w:r>
          </w:p>
        </w:tc>
      </w:tr>
    </w:tbl>
    <w:p w14:paraId="5F5E712A" w14:textId="470DBD53" w:rsidR="005132E1" w:rsidRPr="00C7761E" w:rsidRDefault="001B05B4" w:rsidP="00C7761E">
      <w:pPr>
        <w:spacing w:before="120" w:after="60" w:line="264" w:lineRule="auto"/>
        <w:jc w:val="both"/>
        <w:rPr>
          <w:lang w:val="en-US"/>
        </w:rPr>
      </w:pPr>
      <w:r>
        <w:rPr>
          <w:sz w:val="24"/>
        </w:rPr>
        <w:t xml:space="preserve">Minh chứng tối thiểu </w:t>
      </w:r>
      <w:r>
        <w:rPr>
          <w:sz w:val="24"/>
        </w:rPr>
        <w:t>(mỗi YCCĐ một minh chứng chính để kết luận mức đạt; các minh chứng khác trong bảng là bổ sung): 11.D2.1: hồ sơ chẩn đoán cá nhân (PL11.8.6).</w:t>
      </w:r>
    </w:p>
    <w:p w14:paraId="369D26A3" w14:textId="4C02A2A2" w:rsidR="005132E1" w:rsidRPr="00C7761E" w:rsidRDefault="001B05B4" w:rsidP="00C7761E">
      <w:pPr>
        <w:keepNext/>
        <w:spacing w:before="160" w:after="60" w:line="264" w:lineRule="auto"/>
        <w:rPr>
          <w:lang w:val="en-US"/>
        </w:rPr>
      </w:pPr>
      <w:r>
        <w:t>Rubric chung cho sản phẩm học tập giáo dục AI: Tài liệu tập huấn cấp trung học phổ thông, Bảng 8.4; mô tả mức Khá, Tốt riêng của bài và mẫu câu nhận xét ở phụ lục. GV rà soát bài dạy theo bảng kiểm an toàn và trách nhiệm (Bảng 8.5); kết luận và minh chứng của bài ở phụ lục. Lưu ý riêng của từng hoạt động đã ghi ở mục e.</w:t>
      </w:r>
    </w:p>
    <w:sectPr w:rsidR="005132E1" w:rsidRPr="00C7761E">
      <w:footerReference w:type="default" r:id="rId7"/>
      <w:pgSz w:w="11906" w:h="16838"/>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B1643" w14:textId="77777777" w:rsidR="001B05B4" w:rsidRDefault="001B05B4">
      <w:pPr>
        <w:spacing w:after="0" w:line="240" w:lineRule="auto"/>
      </w:pPr>
      <w:r>
        <w:separator/>
      </w:r>
    </w:p>
  </w:endnote>
  <w:endnote w:type="continuationSeparator" w:id="0">
    <w:p w14:paraId="37003F85" w14:textId="77777777" w:rsidR="001B05B4" w:rsidRDefault="001B0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4A12F" w14:textId="0188FC6B" w:rsidR="005132E1" w:rsidRDefault="001B05B4">
    <w:pPr>
      <w:pStyle w:val="Footer"/>
      <w:spacing w:line="264" w:lineRule="auto"/>
      <w:jc w:val="center"/>
    </w:pPr>
    <w:r>
      <w:rPr>
        <w:sz w:val="22"/>
      </w:rPr>
      <w:fldChar w:fldCharType="begin"/>
    </w:r>
    <w:r>
      <w:rPr>
        <w:sz w:val="22"/>
      </w:rPr>
      <w:instrText>PAGE</w:instrText>
    </w:r>
    <w:r w:rsidR="00C7761E">
      <w:rPr>
        <w:sz w:val="22"/>
      </w:rPr>
      <w:fldChar w:fldCharType="separate"/>
    </w:r>
    <w:r w:rsidR="00C7761E">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E69FF" w14:textId="77777777" w:rsidR="001B05B4" w:rsidRDefault="001B05B4">
      <w:pPr>
        <w:spacing w:after="0" w:line="240" w:lineRule="auto"/>
      </w:pPr>
      <w:r>
        <w:separator/>
      </w:r>
    </w:p>
  </w:footnote>
  <w:footnote w:type="continuationSeparator" w:id="0">
    <w:p w14:paraId="66B5486C" w14:textId="77777777" w:rsidR="001B05B4" w:rsidRDefault="001B05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57715768">
    <w:abstractNumId w:val="8"/>
  </w:num>
  <w:num w:numId="2" w16cid:durableId="366174919">
    <w:abstractNumId w:val="6"/>
  </w:num>
  <w:num w:numId="3" w16cid:durableId="168369339">
    <w:abstractNumId w:val="5"/>
  </w:num>
  <w:num w:numId="4" w16cid:durableId="853113547">
    <w:abstractNumId w:val="4"/>
  </w:num>
  <w:num w:numId="5" w16cid:durableId="430005800">
    <w:abstractNumId w:val="7"/>
  </w:num>
  <w:num w:numId="6" w16cid:durableId="1749232573">
    <w:abstractNumId w:val="3"/>
  </w:num>
  <w:num w:numId="7" w16cid:durableId="915214122">
    <w:abstractNumId w:val="2"/>
  </w:num>
  <w:num w:numId="8" w16cid:durableId="2093814194">
    <w:abstractNumId w:val="1"/>
  </w:num>
  <w:num w:numId="9" w16cid:durableId="616565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32E1"/>
    <w:rsid w:val="001B05B4"/>
    <w:rsid w:val="004E5FD7"/>
    <w:rsid w:val="005132E1"/>
    <w:rsid w:val="00C776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FB523D4-4A14-40D7-99DC-55ED097DD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2160</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2</cp:revision>
  <dcterms:created xsi:type="dcterms:W3CDTF">2026-11-01T13:19:00Z</dcterms:created>
  <dcterms:modified xsi:type="dcterms:W3CDTF">2026-11-01T13:22:00Z</dcterms:modified>
</cp:coreProperties>
</file>